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63"/>
        <w:rPr>
          <w:rFonts w:hint="default"/>
          <w:color w:val="000000" w:themeColor="text1"/>
        </w:rPr>
      </w:pPr>
      <w:r>
        <w:rPr>
          <w:rFonts w:hint="eastAsia"/>
          <w:color w:val="000000" w:themeColor="text1"/>
        </w:rPr>
        <w:t>久慈市告示第</w:t>
      </w:r>
      <w:r>
        <w:rPr>
          <w:rFonts w:hint="eastAsia"/>
          <w:color w:val="000000" w:themeColor="text1"/>
        </w:rPr>
        <w:t>136</w:t>
      </w:r>
      <w:r>
        <w:rPr>
          <w:rFonts w:hint="eastAsia"/>
          <w:color w:val="000000" w:themeColor="text1"/>
        </w:rPr>
        <w:t>号</w:t>
      </w:r>
    </w:p>
    <w:p>
      <w:pPr>
        <w:pStyle w:val="0"/>
        <w:rPr>
          <w:rFonts w:hint="default"/>
          <w:color w:val="000000" w:themeColor="text1"/>
        </w:rPr>
      </w:pPr>
      <w:r>
        <w:rPr>
          <w:rFonts w:hint="eastAsia"/>
          <w:color w:val="000000" w:themeColor="text1"/>
        </w:rPr>
        <w:t>　令和５年８月豪雨災害に係る個人設置橋復旧事業補助金交付要綱を次のように定め、令和５年８月</w:t>
      </w:r>
      <w:r>
        <w:rPr>
          <w:rFonts w:hint="eastAsia"/>
          <w:color w:val="000000" w:themeColor="text1"/>
        </w:rPr>
        <w:t>12</w:t>
      </w:r>
      <w:r>
        <w:rPr>
          <w:rFonts w:hint="eastAsia"/>
          <w:color w:val="000000" w:themeColor="text1"/>
        </w:rPr>
        <w:t>日から適用する。</w:t>
      </w:r>
    </w:p>
    <w:p>
      <w:pPr>
        <w:pStyle w:val="0"/>
        <w:rPr>
          <w:rFonts w:hint="default"/>
          <w:color w:val="000000" w:themeColor="text1"/>
        </w:rPr>
      </w:pPr>
      <w:r>
        <w:rPr>
          <w:rFonts w:hint="eastAsia"/>
          <w:color w:val="000000" w:themeColor="text1"/>
        </w:rPr>
        <w:t>　　令和５年９月</w:t>
      </w:r>
      <w:r>
        <w:rPr>
          <w:rFonts w:hint="eastAsia"/>
          <w:color w:val="000000" w:themeColor="text1"/>
        </w:rPr>
        <w:t>29</w:t>
      </w:r>
      <w:r>
        <w:rPr>
          <w:rFonts w:hint="eastAsia"/>
          <w:color w:val="000000" w:themeColor="text1"/>
        </w:rPr>
        <w:t>日</w:t>
      </w:r>
    </w:p>
    <w:p>
      <w:pPr>
        <w:pStyle w:val="0"/>
        <w:wordWrap w:val="0"/>
        <w:jc w:val="right"/>
        <w:rPr>
          <w:rFonts w:hint="default"/>
          <w:color w:val="000000" w:themeColor="text1"/>
        </w:rPr>
      </w:pPr>
      <w:bookmarkStart w:id="0" w:name="_GoBack"/>
      <w:bookmarkEnd w:id="0"/>
      <w:r>
        <w:rPr>
          <w:rFonts w:hint="eastAsia"/>
          <w:color w:val="000000" w:themeColor="text1"/>
        </w:rPr>
        <w:t>久慈市長　遠　藤　譲　一　　　　　　</w:t>
      </w:r>
    </w:p>
    <w:p>
      <w:pPr>
        <w:pStyle w:val="0"/>
        <w:ind w:left="720" w:hanging="720" w:hangingChars="300"/>
        <w:rPr>
          <w:rFonts w:hint="default"/>
          <w:color w:val="000000" w:themeColor="text1"/>
        </w:rPr>
      </w:pPr>
      <w:r>
        <w:rPr>
          <w:rFonts w:hint="eastAsia"/>
          <w:color w:val="000000" w:themeColor="text1"/>
        </w:rPr>
        <w:t>　　　令和５年８月豪雨災害に係る個人設置橋復旧事業補助金交付要綱</w:t>
      </w:r>
    </w:p>
    <w:p>
      <w:pPr>
        <w:pStyle w:val="0"/>
        <w:ind w:left="240" w:hanging="240" w:hangingChars="100"/>
        <w:rPr>
          <w:rFonts w:hint="default"/>
          <w:color w:val="000000" w:themeColor="text1"/>
        </w:rPr>
      </w:pPr>
      <w:r>
        <w:rPr>
          <w:rFonts w:hint="eastAsia"/>
          <w:color w:val="000000" w:themeColor="text1"/>
        </w:rPr>
        <w:t>　（目的）</w:t>
      </w:r>
    </w:p>
    <w:p>
      <w:pPr>
        <w:pStyle w:val="0"/>
        <w:ind w:left="240" w:hanging="240" w:hangingChars="100"/>
        <w:rPr>
          <w:rFonts w:hint="default"/>
          <w:color w:val="000000" w:themeColor="text1"/>
        </w:rPr>
      </w:pPr>
      <w:r>
        <w:rPr>
          <w:rFonts w:hint="eastAsia"/>
          <w:color w:val="000000" w:themeColor="text1"/>
        </w:rPr>
        <w:t>第１　令和５年８月</w:t>
      </w:r>
      <w:r>
        <w:rPr>
          <w:rFonts w:hint="eastAsia"/>
          <w:color w:val="000000" w:themeColor="text1"/>
        </w:rPr>
        <w:t>12</w:t>
      </w:r>
      <w:r>
        <w:rPr>
          <w:rFonts w:hint="eastAsia"/>
          <w:color w:val="000000" w:themeColor="text1"/>
        </w:rPr>
        <w:t>日から</w:t>
      </w:r>
      <w:r>
        <w:rPr>
          <w:rFonts w:hint="eastAsia"/>
          <w:color w:val="000000" w:themeColor="text1"/>
        </w:rPr>
        <w:t>20</w:t>
      </w:r>
      <w:r>
        <w:rPr>
          <w:rFonts w:hint="eastAsia"/>
          <w:color w:val="000000" w:themeColor="text1"/>
        </w:rPr>
        <w:t>日までの豪雨による災害（以下「豪雨災害」という。）からの早期の生活再建を図るため、個人が所有又は占有する橋（以下「個人設置橋」という。）が、豪雨災害に伴い損傷又は滅失した場合に、当該個人設置橋の所有者又は占有者（以下「所有者等」という。）が従前の効用を復旧する事業（以下「復旧事業」という。）を行う場合に要する経費に対し、予算の範囲内で、補助金交付規則（平成</w:t>
      </w:r>
      <w:r>
        <w:rPr>
          <w:rFonts w:hint="eastAsia"/>
          <w:color w:val="000000" w:themeColor="text1"/>
        </w:rPr>
        <w:t>18</w:t>
      </w:r>
      <w:r>
        <w:rPr>
          <w:rFonts w:hint="eastAsia"/>
          <w:color w:val="000000" w:themeColor="text1"/>
        </w:rPr>
        <w:t>年久慈市規則第</w:t>
      </w:r>
      <w:r>
        <w:rPr>
          <w:rFonts w:hint="eastAsia"/>
          <w:color w:val="000000" w:themeColor="text1"/>
        </w:rPr>
        <w:t>53</w:t>
      </w:r>
      <w:r>
        <w:rPr>
          <w:rFonts w:hint="eastAsia"/>
          <w:color w:val="000000" w:themeColor="text1"/>
        </w:rPr>
        <w:t>号。以下「規則」という。）及びこの告示により令和９年度まで補助金を交付する。</w:t>
      </w:r>
    </w:p>
    <w:p>
      <w:pPr>
        <w:pStyle w:val="0"/>
        <w:ind w:left="240" w:hanging="240" w:hangingChars="100"/>
        <w:rPr>
          <w:rFonts w:hint="default"/>
          <w:color w:val="000000" w:themeColor="text1"/>
        </w:rPr>
      </w:pPr>
      <w:r>
        <w:rPr>
          <w:rFonts w:hint="eastAsia"/>
          <w:color w:val="000000" w:themeColor="text1"/>
        </w:rPr>
        <w:t>　（定義）</w:t>
      </w:r>
    </w:p>
    <w:p>
      <w:pPr>
        <w:pStyle w:val="0"/>
        <w:ind w:left="240" w:hanging="240" w:hangingChars="100"/>
        <w:rPr>
          <w:rFonts w:hint="default"/>
          <w:color w:val="000000" w:themeColor="text1"/>
        </w:rPr>
      </w:pPr>
      <w:r>
        <w:rPr>
          <w:rFonts w:hint="eastAsia"/>
          <w:color w:val="000000" w:themeColor="text1"/>
        </w:rPr>
        <w:t>第２　この告示において、次の各号に掲げる用語の意義は、当該各号に定めるところによる。</w:t>
      </w:r>
    </w:p>
    <w:p>
      <w:pPr>
        <w:pStyle w:val="0"/>
        <w:ind w:left="480" w:leftChars="100" w:hanging="240" w:hangingChars="100"/>
        <w:rPr>
          <w:rFonts w:hint="default"/>
          <w:color w:val="000000" w:themeColor="text1"/>
        </w:rPr>
      </w:pPr>
      <w:r>
        <w:rPr>
          <w:rFonts w:hint="eastAsia"/>
          <w:color w:val="000000" w:themeColor="text1"/>
        </w:rPr>
        <w:t>(</w:t>
      </w:r>
      <w:r>
        <w:rPr>
          <w:rFonts w:hint="default"/>
          <w:color w:val="000000" w:themeColor="text1"/>
        </w:rPr>
        <w:t>1)</w:t>
      </w:r>
      <w:r>
        <w:rPr>
          <w:rFonts w:hint="eastAsia"/>
          <w:color w:val="000000" w:themeColor="text1"/>
        </w:rPr>
        <w:t xml:space="preserve"> </w:t>
      </w:r>
      <w:r>
        <w:rPr>
          <w:rFonts w:hint="eastAsia"/>
          <w:color w:val="000000" w:themeColor="text1"/>
        </w:rPr>
        <w:t>生活橋　個人設置橋のうち、橋の一端が道路等（当該個人設置橋の所有者等の居住する宅地が道路等に接していない袋地等である場合は隣接する囲繞地等を含む。）に接している橋であって、一戸以上の住居の住民の利用があるものをいう。</w:t>
      </w:r>
    </w:p>
    <w:p>
      <w:pPr>
        <w:pStyle w:val="0"/>
        <w:ind w:left="480" w:leftChars="100" w:hanging="240" w:hangingChars="100"/>
        <w:rPr>
          <w:rFonts w:hint="default"/>
          <w:color w:val="000000" w:themeColor="text1"/>
        </w:rPr>
      </w:pPr>
      <w:r>
        <w:rPr>
          <w:rFonts w:hint="eastAsia"/>
          <w:color w:val="000000" w:themeColor="text1"/>
        </w:rPr>
        <w:t>(</w:t>
      </w:r>
      <w:r>
        <w:rPr>
          <w:rFonts w:hint="default"/>
          <w:color w:val="000000" w:themeColor="text1"/>
        </w:rPr>
        <w:t>2)</w:t>
      </w:r>
      <w:r>
        <w:rPr>
          <w:rFonts w:hint="eastAsia"/>
          <w:color w:val="000000" w:themeColor="text1"/>
        </w:rPr>
        <w:t xml:space="preserve"> </w:t>
      </w:r>
      <w:r>
        <w:rPr>
          <w:rFonts w:hint="eastAsia"/>
          <w:color w:val="000000" w:themeColor="text1"/>
        </w:rPr>
        <w:t>農業橋　個人設置橋のうち、農地又は農業に供すると市長が認める施設及びその敷地に進入するために使用されるものをいう。</w:t>
      </w:r>
    </w:p>
    <w:p>
      <w:pPr>
        <w:pStyle w:val="0"/>
        <w:ind w:left="480" w:leftChars="100" w:hanging="240" w:hangingChars="100"/>
        <w:rPr>
          <w:rFonts w:hint="default"/>
          <w:color w:val="000000" w:themeColor="text1"/>
        </w:rPr>
      </w:pPr>
      <w:r>
        <w:rPr>
          <w:rFonts w:hint="eastAsia"/>
          <w:color w:val="000000" w:themeColor="text1"/>
        </w:rPr>
        <w:t>(</w:t>
      </w:r>
      <w:r>
        <w:rPr>
          <w:rFonts w:hint="default"/>
          <w:color w:val="000000" w:themeColor="text1"/>
        </w:rPr>
        <w:t>3</w:t>
      </w:r>
      <w:r>
        <w:rPr>
          <w:rFonts w:hint="eastAsia"/>
          <w:color w:val="000000" w:themeColor="text1"/>
        </w:rPr>
        <w:t>)</w:t>
      </w:r>
      <w:r>
        <w:rPr>
          <w:rFonts w:hint="default"/>
          <w:color w:val="000000" w:themeColor="text1"/>
        </w:rPr>
        <w:t xml:space="preserve"> </w:t>
      </w:r>
      <w:r>
        <w:rPr>
          <w:rFonts w:hint="eastAsia"/>
          <w:color w:val="000000" w:themeColor="text1"/>
        </w:rPr>
        <w:t>漁業橋　個人設置橋のうち、漁業振興に資する施設（以下「漁業施設」という。）及びその敷地に進入するためのものであって市長が認めたものをいう。</w:t>
      </w:r>
    </w:p>
    <w:p>
      <w:pPr>
        <w:pStyle w:val="0"/>
        <w:ind w:left="480" w:leftChars="100" w:hanging="240" w:hangingChars="100"/>
        <w:rPr>
          <w:rFonts w:hint="default"/>
          <w:color w:val="000000" w:themeColor="text1"/>
        </w:rPr>
      </w:pPr>
      <w:r>
        <w:rPr>
          <w:rFonts w:hint="default"/>
          <w:color w:val="000000" w:themeColor="text1"/>
        </w:rPr>
        <w:t>(4)</w:t>
      </w:r>
      <w:r>
        <w:rPr>
          <w:rFonts w:hint="eastAsia"/>
          <w:color w:val="000000" w:themeColor="text1"/>
        </w:rPr>
        <w:t xml:space="preserve"> </w:t>
      </w:r>
      <w:r>
        <w:rPr>
          <w:rFonts w:hint="eastAsia"/>
          <w:color w:val="000000" w:themeColor="text1"/>
        </w:rPr>
        <w:t>道路等　道路交通法（昭和</w:t>
      </w:r>
      <w:r>
        <w:rPr>
          <w:rFonts w:hint="eastAsia"/>
          <w:color w:val="000000" w:themeColor="text1"/>
        </w:rPr>
        <w:t>35</w:t>
      </w:r>
      <w:r>
        <w:rPr>
          <w:rFonts w:hint="eastAsia"/>
          <w:color w:val="000000" w:themeColor="text1"/>
        </w:rPr>
        <w:t>年法律第</w:t>
      </w:r>
      <w:r>
        <w:rPr>
          <w:rFonts w:hint="eastAsia"/>
          <w:color w:val="000000" w:themeColor="text1"/>
        </w:rPr>
        <w:t>105</w:t>
      </w:r>
      <w:r>
        <w:rPr>
          <w:rFonts w:hint="eastAsia"/>
          <w:color w:val="000000" w:themeColor="text1"/>
        </w:rPr>
        <w:t>号）第２条第１項第１号並びに建築基準法（昭和</w:t>
      </w:r>
      <w:r>
        <w:rPr>
          <w:rFonts w:hint="eastAsia"/>
          <w:color w:val="000000" w:themeColor="text1"/>
        </w:rPr>
        <w:t>25</w:t>
      </w:r>
      <w:r>
        <w:rPr>
          <w:rFonts w:hint="eastAsia"/>
          <w:color w:val="000000" w:themeColor="text1"/>
        </w:rPr>
        <w:t>年法律第</w:t>
      </w:r>
      <w:r>
        <w:rPr>
          <w:rFonts w:hint="eastAsia"/>
          <w:color w:val="000000" w:themeColor="text1"/>
        </w:rPr>
        <w:t>201</w:t>
      </w:r>
      <w:r>
        <w:rPr>
          <w:rFonts w:hint="eastAsia"/>
          <w:color w:val="000000" w:themeColor="text1"/>
        </w:rPr>
        <w:t>号）第</w:t>
      </w:r>
      <w:r>
        <w:rPr>
          <w:rFonts w:hint="eastAsia"/>
          <w:color w:val="000000" w:themeColor="text1"/>
        </w:rPr>
        <w:t>42</w:t>
      </w:r>
      <w:r>
        <w:rPr>
          <w:rFonts w:hint="eastAsia"/>
          <w:color w:val="000000" w:themeColor="text1"/>
        </w:rPr>
        <w:t>条第１項及び第２項に規定する道路をいう。</w:t>
      </w:r>
    </w:p>
    <w:p>
      <w:pPr>
        <w:pStyle w:val="0"/>
        <w:ind w:left="480" w:leftChars="100" w:hanging="240" w:hangingChars="100"/>
        <w:rPr>
          <w:rFonts w:hint="default"/>
          <w:color w:val="000000" w:themeColor="text1"/>
        </w:rPr>
      </w:pPr>
      <w:r>
        <w:rPr>
          <w:rFonts w:hint="eastAsia"/>
          <w:color w:val="000000" w:themeColor="text1"/>
        </w:rPr>
        <w:t>(</w:t>
      </w:r>
      <w:r>
        <w:rPr>
          <w:rFonts w:hint="default"/>
          <w:color w:val="000000" w:themeColor="text1"/>
        </w:rPr>
        <w:t>5)</w:t>
      </w:r>
      <w:r>
        <w:rPr>
          <w:rFonts w:hint="eastAsia"/>
          <w:color w:val="000000" w:themeColor="text1"/>
        </w:rPr>
        <w:t xml:space="preserve"> </w:t>
      </w:r>
      <w:r>
        <w:rPr>
          <w:rFonts w:hint="eastAsia"/>
          <w:color w:val="000000" w:themeColor="text1"/>
        </w:rPr>
        <w:t>宅地　不動産登記上の登記地目にかかわらず、現に空き家ではない住居（避難のため一時的に空き家となっているものは除く。）の敷地に供されていると市長が認める範囲の土地をいう。</w:t>
      </w:r>
    </w:p>
    <w:p>
      <w:pPr>
        <w:pStyle w:val="0"/>
        <w:ind w:left="480" w:leftChars="100" w:hanging="240" w:hangingChars="100"/>
        <w:rPr>
          <w:rFonts w:hint="default"/>
          <w:color w:val="000000" w:themeColor="text1"/>
        </w:rPr>
      </w:pPr>
      <w:r>
        <w:rPr>
          <w:rFonts w:hint="default"/>
          <w:color w:val="000000" w:themeColor="text1"/>
        </w:rPr>
        <w:t>(6)</w:t>
      </w:r>
      <w:r>
        <w:rPr>
          <w:rFonts w:hint="eastAsia"/>
          <w:color w:val="000000" w:themeColor="text1"/>
        </w:rPr>
        <w:t xml:space="preserve"> </w:t>
      </w:r>
      <w:r>
        <w:rPr>
          <w:rFonts w:hint="eastAsia"/>
          <w:color w:val="000000" w:themeColor="text1"/>
        </w:rPr>
        <w:t>農地　不動産登記上の登記地目が不動産登記規則（平成</w:t>
      </w:r>
      <w:r>
        <w:rPr>
          <w:rFonts w:hint="eastAsia"/>
          <w:color w:val="000000" w:themeColor="text1"/>
        </w:rPr>
        <w:t>17</w:t>
      </w:r>
      <w:r>
        <w:rPr>
          <w:rFonts w:hint="eastAsia"/>
          <w:color w:val="000000" w:themeColor="text1"/>
        </w:rPr>
        <w:t>年法務省令第</w:t>
      </w:r>
      <w:r>
        <w:rPr>
          <w:rFonts w:hint="eastAsia"/>
          <w:color w:val="000000" w:themeColor="text1"/>
        </w:rPr>
        <w:t>18</w:t>
      </w:r>
      <w:r>
        <w:rPr>
          <w:rFonts w:hint="eastAsia"/>
          <w:color w:val="000000" w:themeColor="text1"/>
        </w:rPr>
        <w:t>号）第</w:t>
      </w:r>
      <w:r>
        <w:rPr>
          <w:rFonts w:hint="eastAsia"/>
          <w:color w:val="000000" w:themeColor="text1"/>
        </w:rPr>
        <w:t>99</w:t>
      </w:r>
      <w:r>
        <w:rPr>
          <w:rFonts w:hint="eastAsia"/>
          <w:color w:val="000000" w:themeColor="text1"/>
        </w:rPr>
        <w:t>条に規定する田及び畑であって現に耕作放棄地又は荒廃農地ではないものをいう。</w:t>
      </w:r>
    </w:p>
    <w:p>
      <w:pPr>
        <w:pStyle w:val="0"/>
        <w:ind w:left="480" w:leftChars="100" w:hanging="240" w:hangingChars="100"/>
        <w:rPr>
          <w:rFonts w:hint="default"/>
          <w:color w:val="000000" w:themeColor="text1"/>
        </w:rPr>
      </w:pPr>
      <w:r>
        <w:rPr>
          <w:rFonts w:hint="eastAsia"/>
          <w:color w:val="000000" w:themeColor="text1"/>
        </w:rPr>
        <w:t>(</w:t>
      </w:r>
      <w:r>
        <w:rPr>
          <w:rFonts w:hint="default"/>
          <w:color w:val="000000" w:themeColor="text1"/>
        </w:rPr>
        <w:t>7)</w:t>
      </w:r>
      <w:r>
        <w:rPr>
          <w:rFonts w:hint="eastAsia"/>
          <w:color w:val="000000" w:themeColor="text1"/>
        </w:rPr>
        <w:t xml:space="preserve"> </w:t>
      </w:r>
      <w:r>
        <w:rPr>
          <w:rFonts w:hint="eastAsia"/>
          <w:color w:val="000000" w:themeColor="text1"/>
        </w:rPr>
        <w:t>農業者　次のいずれかに該当する者をいう。</w:t>
      </w:r>
    </w:p>
    <w:p>
      <w:pPr>
        <w:pStyle w:val="0"/>
        <w:ind w:left="720" w:leftChars="200" w:hanging="240" w:hangingChars="100"/>
        <w:rPr>
          <w:rFonts w:hint="default"/>
          <w:color w:val="000000" w:themeColor="text1"/>
        </w:rPr>
      </w:pPr>
      <w:r>
        <w:rPr>
          <w:rFonts w:hint="eastAsia"/>
          <w:color w:val="000000" w:themeColor="text1"/>
        </w:rPr>
        <w:t>ア　認定農業者（農業経営基盤強化促進法（昭和</w:t>
      </w:r>
      <w:r>
        <w:rPr>
          <w:rFonts w:hint="eastAsia"/>
          <w:color w:val="000000" w:themeColor="text1"/>
        </w:rPr>
        <w:t>55</w:t>
      </w:r>
      <w:r>
        <w:rPr>
          <w:rFonts w:hint="eastAsia"/>
          <w:color w:val="000000" w:themeColor="text1"/>
        </w:rPr>
        <w:t>年法律第</w:t>
      </w:r>
      <w:r>
        <w:rPr>
          <w:rFonts w:hint="eastAsia"/>
          <w:color w:val="000000" w:themeColor="text1"/>
        </w:rPr>
        <w:t>65</w:t>
      </w:r>
      <w:r>
        <w:rPr>
          <w:rFonts w:hint="eastAsia"/>
          <w:color w:val="000000" w:themeColor="text1"/>
        </w:rPr>
        <w:t>号）第</w:t>
      </w:r>
      <w:r>
        <w:rPr>
          <w:rFonts w:hint="eastAsia"/>
          <w:color w:val="000000" w:themeColor="text1"/>
        </w:rPr>
        <w:t>12</w:t>
      </w:r>
      <w:r>
        <w:rPr>
          <w:rFonts w:hint="eastAsia"/>
          <w:color w:val="000000" w:themeColor="text1"/>
        </w:rPr>
        <w:t>条第１項に規定する農業経営改善計画の認定を市長から受けている者をいう。）</w:t>
      </w:r>
    </w:p>
    <w:p>
      <w:pPr>
        <w:pStyle w:val="0"/>
        <w:ind w:left="720" w:leftChars="200" w:hanging="240" w:hangingChars="100"/>
        <w:rPr>
          <w:rFonts w:hint="default"/>
          <w:color w:val="000000" w:themeColor="text1"/>
        </w:rPr>
      </w:pPr>
      <w:r>
        <w:rPr>
          <w:rFonts w:hint="eastAsia"/>
          <w:color w:val="000000" w:themeColor="text1"/>
        </w:rPr>
        <w:t>イ　経営再開マスタープラン（人・農地問題解決加速化支援事業実施要綱（平成</w:t>
      </w:r>
      <w:r>
        <w:rPr>
          <w:rFonts w:hint="eastAsia"/>
          <w:color w:val="000000" w:themeColor="text1"/>
        </w:rPr>
        <w:t>24</w:t>
      </w:r>
      <w:r>
        <w:rPr>
          <w:rFonts w:hint="eastAsia"/>
          <w:color w:val="000000" w:themeColor="text1"/>
        </w:rPr>
        <w:t>年２月８日付け</w:t>
      </w:r>
      <w:r>
        <w:rPr>
          <w:rFonts w:hint="eastAsia"/>
          <w:color w:val="000000" w:themeColor="text1"/>
        </w:rPr>
        <w:t>23</w:t>
      </w:r>
      <w:r>
        <w:rPr>
          <w:rFonts w:hint="eastAsia"/>
          <w:color w:val="000000" w:themeColor="text1"/>
        </w:rPr>
        <w:t>経営第</w:t>
      </w:r>
      <w:r>
        <w:rPr>
          <w:rFonts w:hint="eastAsia"/>
          <w:color w:val="000000" w:themeColor="text1"/>
        </w:rPr>
        <w:t>2955</w:t>
      </w:r>
      <w:r>
        <w:rPr>
          <w:rFonts w:hint="eastAsia"/>
          <w:color w:val="000000" w:themeColor="text1"/>
        </w:rPr>
        <w:t>号農林水産事務次官依命通知））に掲げられた地域の中心となる経営体</w:t>
      </w:r>
    </w:p>
    <w:p>
      <w:pPr>
        <w:pStyle w:val="0"/>
        <w:ind w:firstLine="240" w:firstLineChars="100"/>
        <w:rPr>
          <w:rFonts w:hint="default"/>
          <w:color w:val="000000" w:themeColor="text1"/>
        </w:rPr>
      </w:pPr>
      <w:r>
        <w:rPr>
          <w:rFonts w:hint="eastAsia"/>
          <w:color w:val="000000" w:themeColor="text1"/>
        </w:rPr>
        <w:t>（補助金交付の対象）</w:t>
      </w:r>
    </w:p>
    <w:p>
      <w:pPr>
        <w:pStyle w:val="0"/>
        <w:ind w:left="240" w:hanging="240" w:hangingChars="100"/>
        <w:rPr>
          <w:rFonts w:hint="default"/>
          <w:color w:val="000000" w:themeColor="text1"/>
        </w:rPr>
      </w:pPr>
      <w:r>
        <w:rPr>
          <w:rFonts w:hint="eastAsia"/>
          <w:color w:val="000000" w:themeColor="text1"/>
        </w:rPr>
        <w:t>第３　第１に規定する経費は、本復旧工事又は仮復旧工事（市長が必要と認める仮復旧工事に限る。）に係る工事費、設計費及び監理費とする。</w:t>
      </w:r>
    </w:p>
    <w:p>
      <w:pPr>
        <w:pStyle w:val="0"/>
        <w:ind w:left="240" w:hanging="240" w:hangingChars="100"/>
        <w:rPr>
          <w:rFonts w:hint="default"/>
          <w:color w:val="000000" w:themeColor="text1"/>
        </w:rPr>
      </w:pPr>
      <w:r>
        <w:rPr>
          <w:rFonts w:hint="eastAsia"/>
          <w:color w:val="000000" w:themeColor="text1"/>
        </w:rPr>
        <w:t>２　所有者等が自ら施工する場合にあっては、前項の規定にかかわらず第１に規定する経費は材料費とする。</w:t>
      </w:r>
    </w:p>
    <w:p>
      <w:pPr>
        <w:pStyle w:val="0"/>
        <w:rPr>
          <w:rFonts w:hint="default"/>
          <w:color w:val="000000" w:themeColor="text1"/>
        </w:rPr>
      </w:pPr>
      <w:r>
        <w:rPr>
          <w:rFonts w:hint="eastAsia"/>
          <w:color w:val="000000" w:themeColor="text1"/>
        </w:rPr>
        <w:t>　（補助金の額）</w:t>
      </w:r>
    </w:p>
    <w:p>
      <w:pPr>
        <w:pStyle w:val="0"/>
        <w:ind w:left="240" w:hanging="240" w:hangingChars="100"/>
        <w:rPr>
          <w:rFonts w:hint="default"/>
          <w:color w:val="000000" w:themeColor="text1"/>
        </w:rPr>
      </w:pPr>
      <w:r>
        <w:rPr>
          <w:rFonts w:hint="eastAsia"/>
          <w:color w:val="000000" w:themeColor="text1"/>
        </w:rPr>
        <w:t>第４　補助金の額は、次の各号に掲げる工事の区分に応じ、当該各号に定める額の総額とし、算出された金額に</w:t>
      </w:r>
      <w:r>
        <w:rPr>
          <w:rFonts w:hint="eastAsia"/>
          <w:color w:val="000000" w:themeColor="text1"/>
        </w:rPr>
        <w:t>1,000</w:t>
      </w:r>
      <w:r>
        <w:rPr>
          <w:rFonts w:hint="eastAsia"/>
          <w:color w:val="000000" w:themeColor="text1"/>
        </w:rPr>
        <w:t>円未満の端数が生じた場合はこれを切り捨てた金額とする。</w:t>
      </w:r>
    </w:p>
    <w:p>
      <w:pPr>
        <w:pStyle w:val="0"/>
        <w:ind w:left="480" w:leftChars="100" w:hanging="240" w:hangingChars="100"/>
        <w:rPr>
          <w:rFonts w:hint="default"/>
          <w:color w:val="000000" w:themeColor="text1"/>
        </w:rPr>
      </w:pPr>
      <w:r>
        <w:rPr>
          <w:rFonts w:hint="eastAsia"/>
          <w:color w:val="000000" w:themeColor="text1"/>
        </w:rPr>
        <w:t>(</w:t>
      </w:r>
      <w:r>
        <w:rPr>
          <w:rFonts w:hint="default"/>
          <w:color w:val="000000" w:themeColor="text1"/>
        </w:rPr>
        <w:t>1)</w:t>
      </w:r>
      <w:r>
        <w:rPr>
          <w:rFonts w:hint="eastAsia"/>
          <w:color w:val="000000" w:themeColor="text1"/>
        </w:rPr>
        <w:t xml:space="preserve"> </w:t>
      </w:r>
      <w:r>
        <w:rPr>
          <w:rFonts w:hint="eastAsia"/>
          <w:color w:val="000000" w:themeColor="text1"/>
        </w:rPr>
        <w:t>仮復旧工事　当該仮復旧工事に要する経費の額以内の額とし、</w:t>
      </w:r>
      <w:r>
        <w:rPr>
          <w:rFonts w:hint="eastAsia"/>
          <w:color w:val="000000" w:themeColor="text1"/>
        </w:rPr>
        <w:t>10</w:t>
      </w:r>
      <w:r>
        <w:rPr>
          <w:rFonts w:hint="eastAsia"/>
          <w:color w:val="000000" w:themeColor="text1"/>
        </w:rPr>
        <w:t>万円を上限とする。</w:t>
      </w:r>
    </w:p>
    <w:p>
      <w:pPr>
        <w:pStyle w:val="0"/>
        <w:ind w:left="480" w:leftChars="100" w:hanging="240" w:hangingChars="100"/>
        <w:rPr>
          <w:rFonts w:hint="default"/>
          <w:color w:val="000000" w:themeColor="text1"/>
        </w:rPr>
      </w:pPr>
      <w:r>
        <w:rPr>
          <w:rFonts w:hint="default"/>
          <w:color w:val="000000" w:themeColor="text1"/>
        </w:rPr>
        <w:t>(2)</w:t>
      </w:r>
      <w:r>
        <w:rPr>
          <w:rFonts w:hint="eastAsia"/>
          <w:color w:val="000000" w:themeColor="text1"/>
        </w:rPr>
        <w:t xml:space="preserve"> </w:t>
      </w:r>
      <w:r>
        <w:rPr>
          <w:rFonts w:hint="eastAsia"/>
          <w:color w:val="000000" w:themeColor="text1"/>
        </w:rPr>
        <w:t>本復旧工事　復旧事業に要する経費から、仮復旧工事に要する経費を差し引いた経費の２分の１に相当する額以内の額とし、</w:t>
      </w:r>
      <w:r>
        <w:rPr>
          <w:rFonts w:hint="eastAsia"/>
          <w:color w:val="000000" w:themeColor="text1"/>
        </w:rPr>
        <w:t>200</w:t>
      </w:r>
      <w:r>
        <w:rPr>
          <w:rFonts w:hint="eastAsia"/>
          <w:color w:val="000000" w:themeColor="text1"/>
        </w:rPr>
        <w:t>万円を上限額とする。ただし、当該復旧事業に関する仮復旧事業において、この告示による補助金を交付された者にあっては、当該補助金の額を</w:t>
      </w:r>
      <w:r>
        <w:rPr>
          <w:rFonts w:hint="eastAsia"/>
          <w:color w:val="000000" w:themeColor="text1"/>
        </w:rPr>
        <w:t>200</w:t>
      </w:r>
      <w:r>
        <w:rPr>
          <w:rFonts w:hint="eastAsia"/>
          <w:color w:val="000000" w:themeColor="text1"/>
        </w:rPr>
        <w:t>万円から差し引いた額を上限額とする。</w:t>
      </w:r>
    </w:p>
    <w:p>
      <w:pPr>
        <w:pStyle w:val="0"/>
        <w:ind w:left="0" w:leftChars="0" w:firstLine="240" w:firstLineChars="100"/>
        <w:rPr>
          <w:rFonts w:hint="default"/>
          <w:color w:val="000000" w:themeColor="text1"/>
        </w:rPr>
      </w:pPr>
      <w:r>
        <w:rPr>
          <w:rFonts w:hint="eastAsia"/>
          <w:color w:val="000000" w:themeColor="text1"/>
        </w:rPr>
        <w:t>(</w:t>
      </w:r>
      <w:r>
        <w:rPr>
          <w:rFonts w:hint="default"/>
          <w:color w:val="000000" w:themeColor="text1"/>
        </w:rPr>
        <w:t>3)</w:t>
      </w:r>
      <w:r>
        <w:rPr>
          <w:rFonts w:hint="eastAsia"/>
          <w:color w:val="000000" w:themeColor="text1"/>
        </w:rPr>
        <w:t xml:space="preserve"> </w:t>
      </w:r>
      <w:r>
        <w:rPr>
          <w:rFonts w:hint="eastAsia"/>
          <w:color w:val="000000" w:themeColor="text1"/>
        </w:rPr>
        <w:t>補助金の交付の回数は、本復旧工事及び仮復旧工事それぞれ１回とする。</w:t>
      </w:r>
    </w:p>
    <w:p>
      <w:pPr>
        <w:pStyle w:val="0"/>
        <w:rPr>
          <w:rFonts w:hint="default"/>
          <w:color w:val="000000" w:themeColor="text1"/>
        </w:rPr>
      </w:pPr>
      <w:r>
        <w:rPr>
          <w:rFonts w:hint="eastAsia"/>
          <w:color w:val="000000" w:themeColor="text1"/>
        </w:rPr>
        <w:t>　（補助事業者）</w:t>
      </w:r>
    </w:p>
    <w:p>
      <w:pPr>
        <w:pStyle w:val="0"/>
        <w:ind w:left="240" w:hanging="240" w:hangingChars="100"/>
        <w:rPr>
          <w:rFonts w:hint="default"/>
          <w:color w:val="000000" w:themeColor="text1"/>
        </w:rPr>
      </w:pPr>
      <w:r>
        <w:rPr>
          <w:rFonts w:hint="eastAsia"/>
          <w:color w:val="000000" w:themeColor="text1"/>
        </w:rPr>
        <w:t>第５　補助金の交付の対象となる者（以下「補助事業者」という。）は、生活橋、農業橋又は漁業橋の所有者等であって、次に掲げる要件を満たすものをいう。</w:t>
      </w:r>
    </w:p>
    <w:p>
      <w:pPr>
        <w:pStyle w:val="0"/>
        <w:ind w:left="0" w:leftChars="0" w:firstLine="240" w:firstLineChars="100"/>
        <w:rPr>
          <w:rFonts w:hint="default"/>
          <w:color w:val="000000" w:themeColor="text1"/>
        </w:rPr>
      </w:pPr>
      <w:r>
        <w:rPr>
          <w:rFonts w:hint="eastAsia"/>
          <w:color w:val="000000" w:themeColor="text1"/>
        </w:rPr>
        <w:t>(</w:t>
      </w:r>
      <w:r>
        <w:rPr>
          <w:rFonts w:hint="default"/>
          <w:color w:val="000000" w:themeColor="text1"/>
        </w:rPr>
        <w:t>1)</w:t>
      </w:r>
      <w:r>
        <w:rPr>
          <w:rFonts w:hint="eastAsia"/>
          <w:color w:val="000000" w:themeColor="text1"/>
        </w:rPr>
        <w:t xml:space="preserve"> </w:t>
      </w:r>
      <w:r>
        <w:rPr>
          <w:rFonts w:hint="eastAsia"/>
          <w:color w:val="000000" w:themeColor="text1"/>
        </w:rPr>
        <w:t>申請をする日において、市税、水道料金、下水道使用料を滞納していないこと。</w:t>
      </w:r>
    </w:p>
    <w:p>
      <w:pPr>
        <w:pStyle w:val="0"/>
        <w:ind w:firstLine="240" w:firstLineChars="100"/>
        <w:rPr>
          <w:rFonts w:hint="default"/>
          <w:color w:val="000000" w:themeColor="text1"/>
        </w:rPr>
      </w:pPr>
      <w:r>
        <w:rPr>
          <w:rFonts w:hint="eastAsia"/>
          <w:color w:val="000000" w:themeColor="text1"/>
        </w:rPr>
        <w:t>(</w:t>
      </w:r>
      <w:r>
        <w:rPr>
          <w:rFonts w:hint="default"/>
          <w:color w:val="000000" w:themeColor="text1"/>
        </w:rPr>
        <w:t>2)</w:t>
      </w:r>
      <w:r>
        <w:rPr>
          <w:rFonts w:hint="eastAsia"/>
          <w:color w:val="000000" w:themeColor="text1"/>
        </w:rPr>
        <w:t xml:space="preserve"> </w:t>
      </w:r>
      <w:r>
        <w:rPr>
          <w:rFonts w:hint="eastAsia"/>
          <w:color w:val="000000" w:themeColor="text1"/>
        </w:rPr>
        <w:t>利害関係者の同意を得ていること。</w:t>
      </w:r>
    </w:p>
    <w:p>
      <w:pPr>
        <w:pStyle w:val="0"/>
        <w:ind w:firstLine="240" w:firstLineChars="100"/>
        <w:rPr>
          <w:rFonts w:hint="default"/>
          <w:color w:val="000000" w:themeColor="text1"/>
        </w:rPr>
      </w:pPr>
      <w:r>
        <w:rPr>
          <w:rFonts w:hint="eastAsia"/>
          <w:color w:val="000000" w:themeColor="text1"/>
        </w:rPr>
        <w:t>(</w:t>
      </w:r>
      <w:r>
        <w:rPr>
          <w:rFonts w:hint="default"/>
          <w:color w:val="000000" w:themeColor="text1"/>
        </w:rPr>
        <w:t>3)</w:t>
      </w:r>
      <w:r>
        <w:rPr>
          <w:rFonts w:hint="eastAsia"/>
          <w:color w:val="000000" w:themeColor="text1"/>
        </w:rPr>
        <w:t xml:space="preserve"> </w:t>
      </w:r>
      <w:r>
        <w:rPr>
          <w:rFonts w:hint="eastAsia"/>
          <w:color w:val="000000" w:themeColor="text1"/>
        </w:rPr>
        <w:t>農業橋の復旧事業である場合は農業者であること。</w:t>
      </w:r>
    </w:p>
    <w:p>
      <w:pPr>
        <w:pStyle w:val="0"/>
        <w:ind w:left="240" w:hanging="240" w:hangingChars="100"/>
        <w:rPr>
          <w:rFonts w:hint="default"/>
          <w:color w:val="000000" w:themeColor="text1"/>
        </w:rPr>
      </w:pPr>
      <w:r>
        <w:rPr>
          <w:rFonts w:hint="eastAsia"/>
          <w:color w:val="000000" w:themeColor="text1"/>
        </w:rPr>
        <w:t>　（復旧事業の要件）</w:t>
      </w:r>
    </w:p>
    <w:p>
      <w:pPr>
        <w:pStyle w:val="0"/>
        <w:ind w:left="240" w:hanging="240" w:hangingChars="100"/>
        <w:rPr>
          <w:rFonts w:hint="default"/>
          <w:color w:val="000000" w:themeColor="text1"/>
        </w:rPr>
      </w:pPr>
      <w:r>
        <w:rPr>
          <w:rFonts w:hint="eastAsia"/>
          <w:color w:val="000000" w:themeColor="text1"/>
        </w:rPr>
        <w:t>第６　復旧事業は、第１に定めるもののほか、次に掲げる要件を満たすものとする。</w:t>
      </w:r>
    </w:p>
    <w:p>
      <w:pPr>
        <w:pStyle w:val="0"/>
        <w:ind w:left="0" w:leftChars="0" w:firstLine="240" w:firstLineChars="100"/>
        <w:rPr>
          <w:rFonts w:hint="default"/>
          <w:color w:val="000000" w:themeColor="text1"/>
        </w:rPr>
      </w:pPr>
      <w:r>
        <w:rPr>
          <w:rFonts w:hint="eastAsia"/>
          <w:color w:val="000000" w:themeColor="text1"/>
        </w:rPr>
        <w:t>(</w:t>
      </w:r>
      <w:r>
        <w:rPr>
          <w:rFonts w:hint="default"/>
          <w:color w:val="000000" w:themeColor="text1"/>
        </w:rPr>
        <w:t>1)</w:t>
      </w:r>
      <w:r>
        <w:rPr>
          <w:rFonts w:hint="eastAsia"/>
          <w:color w:val="000000" w:themeColor="text1"/>
        </w:rPr>
        <w:t xml:space="preserve"> </w:t>
      </w:r>
      <w:r>
        <w:rPr>
          <w:rFonts w:hint="eastAsia"/>
          <w:color w:val="000000" w:themeColor="text1"/>
        </w:rPr>
        <w:t>一の宅地、農地、農業施設又は漁業施設に関する復旧事業であること。</w:t>
      </w:r>
    </w:p>
    <w:p>
      <w:pPr>
        <w:pStyle w:val="0"/>
        <w:ind w:left="0" w:leftChars="0" w:firstLine="240" w:firstLineChars="100"/>
        <w:rPr>
          <w:rFonts w:hint="default"/>
          <w:color w:val="000000" w:themeColor="text1"/>
        </w:rPr>
      </w:pPr>
      <w:r>
        <w:rPr>
          <w:rFonts w:hint="eastAsia"/>
          <w:color w:val="000000" w:themeColor="text1"/>
        </w:rPr>
        <w:t>(</w:t>
      </w:r>
      <w:r>
        <w:rPr>
          <w:rFonts w:hint="default"/>
          <w:color w:val="000000" w:themeColor="text1"/>
        </w:rPr>
        <w:t>2)</w:t>
      </w:r>
      <w:r>
        <w:rPr>
          <w:rFonts w:hint="eastAsia"/>
          <w:color w:val="000000" w:themeColor="text1"/>
        </w:rPr>
        <w:t xml:space="preserve"> </w:t>
      </w:r>
      <w:r>
        <w:rPr>
          <w:rFonts w:hint="eastAsia"/>
          <w:color w:val="000000" w:themeColor="text1"/>
        </w:rPr>
        <w:t>一の個人設置橋に関する復旧事業であること。</w:t>
      </w:r>
    </w:p>
    <w:p>
      <w:pPr>
        <w:pStyle w:val="0"/>
        <w:ind w:firstLine="240" w:firstLineChars="100"/>
        <w:rPr>
          <w:rFonts w:hint="default"/>
          <w:color w:val="000000" w:themeColor="text1"/>
        </w:rPr>
      </w:pPr>
      <w:r>
        <w:rPr>
          <w:rFonts w:hint="eastAsia"/>
          <w:color w:val="000000" w:themeColor="text1"/>
        </w:rPr>
        <w:t>(</w:t>
      </w:r>
      <w:r>
        <w:rPr>
          <w:rFonts w:hint="default"/>
          <w:color w:val="000000" w:themeColor="text1"/>
        </w:rPr>
        <w:t>3)</w:t>
      </w:r>
      <w:r>
        <w:rPr>
          <w:rFonts w:hint="eastAsia"/>
          <w:color w:val="000000" w:themeColor="text1"/>
        </w:rPr>
        <w:t xml:space="preserve"> </w:t>
      </w:r>
      <w:r>
        <w:rPr>
          <w:rFonts w:hint="eastAsia"/>
          <w:color w:val="000000" w:themeColor="text1"/>
        </w:rPr>
        <w:t>農業橋の復旧事業にあっては、農業者１戸以上の利用があるものとする。</w:t>
      </w:r>
    </w:p>
    <w:p>
      <w:pPr>
        <w:pStyle w:val="0"/>
        <w:ind w:firstLine="240" w:firstLineChars="100"/>
        <w:rPr>
          <w:rFonts w:hint="default"/>
          <w:color w:val="000000" w:themeColor="text1"/>
        </w:rPr>
      </w:pPr>
      <w:r>
        <w:rPr>
          <w:rFonts w:hint="eastAsia"/>
          <w:color w:val="000000" w:themeColor="text1"/>
        </w:rPr>
        <w:t>(</w:t>
      </w:r>
      <w:r>
        <w:rPr>
          <w:rFonts w:hint="default"/>
          <w:color w:val="000000" w:themeColor="text1"/>
        </w:rPr>
        <w:t>4)</w:t>
      </w:r>
      <w:r>
        <w:rPr>
          <w:rFonts w:hint="eastAsia"/>
          <w:color w:val="000000" w:themeColor="text1"/>
        </w:rPr>
        <w:t xml:space="preserve"> </w:t>
      </w:r>
      <w:r>
        <w:rPr>
          <w:rFonts w:hint="eastAsia"/>
          <w:color w:val="000000" w:themeColor="text1"/>
        </w:rPr>
        <w:t>本復旧工事については、河川管理者等の占用許可を受けていること。</w:t>
      </w:r>
    </w:p>
    <w:p>
      <w:pPr>
        <w:pStyle w:val="0"/>
        <w:ind w:left="480" w:leftChars="100" w:hanging="240" w:hangingChars="100"/>
        <w:rPr>
          <w:rFonts w:hint="default"/>
          <w:color w:val="000000" w:themeColor="text1"/>
        </w:rPr>
      </w:pPr>
      <w:r>
        <w:rPr>
          <w:rFonts w:hint="eastAsia"/>
          <w:color w:val="000000" w:themeColor="text1"/>
        </w:rPr>
        <w:t>(</w:t>
      </w:r>
      <w:r>
        <w:rPr>
          <w:rFonts w:hint="default"/>
          <w:color w:val="000000" w:themeColor="text1"/>
        </w:rPr>
        <w:t>5)</w:t>
      </w:r>
      <w:r>
        <w:rPr>
          <w:rFonts w:hint="eastAsia"/>
          <w:color w:val="000000" w:themeColor="text1"/>
        </w:rPr>
        <w:t xml:space="preserve"> </w:t>
      </w:r>
      <w:r>
        <w:rPr>
          <w:rFonts w:hint="eastAsia"/>
          <w:color w:val="000000" w:themeColor="text1"/>
        </w:rPr>
        <w:t>令和</w:t>
      </w:r>
      <w:r>
        <w:rPr>
          <w:rFonts w:hint="eastAsia"/>
          <w:color w:val="000000" w:themeColor="text1"/>
        </w:rPr>
        <w:t>10</w:t>
      </w:r>
      <w:r>
        <w:rPr>
          <w:rFonts w:hint="eastAsia"/>
          <w:color w:val="000000" w:themeColor="text1"/>
        </w:rPr>
        <w:t>年３月</w:t>
      </w:r>
      <w:r>
        <w:rPr>
          <w:rFonts w:hint="eastAsia"/>
          <w:color w:val="000000" w:themeColor="text1"/>
        </w:rPr>
        <w:t>31</w:t>
      </w:r>
      <w:r>
        <w:rPr>
          <w:rFonts w:hint="eastAsia"/>
          <w:color w:val="000000" w:themeColor="text1"/>
        </w:rPr>
        <w:t>日までに完了するものであること。ただし、仮復旧工事については、令和６年３月</w:t>
      </w:r>
      <w:r>
        <w:rPr>
          <w:rFonts w:hint="eastAsia"/>
          <w:color w:val="000000" w:themeColor="text1"/>
        </w:rPr>
        <w:t>31</w:t>
      </w:r>
      <w:r>
        <w:rPr>
          <w:rFonts w:hint="eastAsia"/>
          <w:color w:val="000000" w:themeColor="text1"/>
        </w:rPr>
        <w:t>日までに完了するものであること。</w:t>
      </w:r>
    </w:p>
    <w:p>
      <w:pPr>
        <w:pStyle w:val="0"/>
        <w:ind w:firstLine="240" w:firstLineChars="100"/>
        <w:rPr>
          <w:rFonts w:hint="default"/>
          <w:color w:val="000000" w:themeColor="text1"/>
        </w:rPr>
      </w:pPr>
      <w:r>
        <w:rPr>
          <w:rFonts w:hint="eastAsia"/>
          <w:color w:val="000000" w:themeColor="text1"/>
        </w:rPr>
        <w:t>（申請の取下げ期日）</w:t>
      </w:r>
    </w:p>
    <w:p>
      <w:pPr>
        <w:pStyle w:val="0"/>
        <w:ind w:left="240" w:hanging="240" w:hangingChars="100"/>
        <w:rPr>
          <w:rFonts w:hint="default"/>
          <w:color w:val="000000" w:themeColor="text1"/>
        </w:rPr>
      </w:pPr>
      <w:r>
        <w:rPr>
          <w:rFonts w:hint="eastAsia"/>
          <w:color w:val="000000" w:themeColor="text1"/>
        </w:rPr>
        <w:t>第７　規則第８条第１項に規定する申請の取下げ期日は、補助金の交付の決定の通知を受領した日から起算して</w:t>
      </w:r>
      <w:r>
        <w:rPr>
          <w:rFonts w:hint="eastAsia"/>
          <w:color w:val="000000" w:themeColor="text1"/>
        </w:rPr>
        <w:t>15</w:t>
      </w:r>
      <w:r>
        <w:rPr>
          <w:rFonts w:hint="eastAsia"/>
          <w:color w:val="000000" w:themeColor="text1"/>
        </w:rPr>
        <w:t>日以内とする。</w:t>
      </w:r>
    </w:p>
    <w:p>
      <w:pPr>
        <w:pStyle w:val="0"/>
        <w:rPr>
          <w:rFonts w:hint="default"/>
          <w:color w:val="000000" w:themeColor="text1"/>
        </w:rPr>
      </w:pPr>
      <w:r>
        <w:rPr>
          <w:rFonts w:hint="eastAsia"/>
          <w:color w:val="000000" w:themeColor="text1"/>
        </w:rPr>
        <w:t>　（工事の着手）</w:t>
      </w:r>
    </w:p>
    <w:p>
      <w:pPr>
        <w:pStyle w:val="0"/>
        <w:ind w:left="240" w:hanging="240" w:hangingChars="100"/>
        <w:rPr>
          <w:rFonts w:hint="default"/>
          <w:color w:val="000000" w:themeColor="text1"/>
        </w:rPr>
      </w:pPr>
      <w:r>
        <w:rPr>
          <w:rFonts w:hint="eastAsia"/>
          <w:color w:val="000000" w:themeColor="text1"/>
        </w:rPr>
        <w:t>第８　補助金の交付の決定を受けた補助事業者は、速やかに復旧事業に着手するものとする。</w:t>
      </w:r>
    </w:p>
    <w:p>
      <w:pPr>
        <w:pStyle w:val="0"/>
        <w:rPr>
          <w:rFonts w:hint="default"/>
          <w:color w:val="000000" w:themeColor="text1"/>
        </w:rPr>
      </w:pPr>
      <w:r>
        <w:rPr>
          <w:rFonts w:hint="eastAsia"/>
          <w:color w:val="000000" w:themeColor="text1"/>
        </w:rPr>
        <w:t>　（立入検査等）</w:t>
      </w:r>
    </w:p>
    <w:p>
      <w:pPr>
        <w:pStyle w:val="0"/>
        <w:ind w:left="240" w:hanging="240" w:hangingChars="100"/>
        <w:rPr>
          <w:rFonts w:hint="default"/>
          <w:color w:val="000000" w:themeColor="text1"/>
        </w:rPr>
      </w:pPr>
      <w:r>
        <w:rPr>
          <w:rFonts w:hint="eastAsia"/>
          <w:color w:val="000000" w:themeColor="text1"/>
        </w:rPr>
        <w:t>第９　市長は、予算の執行の適正を期するため、補助事業者に対して、必要な報告を求め、又は当該職員に、その事務所、事業場等に立ち入り、帳簿書類その他の物件を検査させ、若しくは関係者に質問させることができる。</w:t>
      </w:r>
    </w:p>
    <w:p>
      <w:pPr>
        <w:pStyle w:val="0"/>
        <w:rPr>
          <w:rFonts w:hint="default"/>
          <w:color w:val="000000" w:themeColor="text1"/>
        </w:rPr>
      </w:pPr>
      <w:r>
        <w:rPr>
          <w:rFonts w:hint="eastAsia"/>
          <w:color w:val="000000" w:themeColor="text1"/>
        </w:rPr>
        <w:t>　（提出書類及び提出期日）</w:t>
      </w:r>
    </w:p>
    <w:p>
      <w:pPr>
        <w:pStyle w:val="0"/>
        <w:ind w:left="240" w:hanging="240" w:hangingChars="100"/>
        <w:rPr>
          <w:rFonts w:hint="default"/>
          <w:color w:val="000000" w:themeColor="text1"/>
        </w:rPr>
      </w:pPr>
      <w:r>
        <w:rPr>
          <w:rFonts w:hint="eastAsia"/>
          <w:color w:val="000000" w:themeColor="text1"/>
        </w:rPr>
        <w:t>第</w:t>
      </w:r>
      <w:r>
        <w:rPr>
          <w:rFonts w:hint="eastAsia"/>
          <w:color w:val="000000" w:themeColor="text1"/>
        </w:rPr>
        <w:t>10</w:t>
      </w:r>
      <w:r>
        <w:rPr>
          <w:rFonts w:hint="eastAsia"/>
          <w:color w:val="000000" w:themeColor="text1"/>
        </w:rPr>
        <w:t>　規則により定める書類及びこれに添付する書類並びに提出期日は、別表のとおりとする。</w:t>
      </w:r>
    </w:p>
    <w:p>
      <w:pPr>
        <w:pStyle w:val="0"/>
        <w:rPr>
          <w:rFonts w:hint="default"/>
          <w:color w:val="000000" w:themeColor="text1"/>
        </w:rPr>
      </w:pPr>
      <w:r>
        <w:rPr>
          <w:rFonts w:hint="eastAsia"/>
          <w:color w:val="000000" w:themeColor="text1"/>
        </w:rPr>
        <w:t>　　　</w:t>
      </w:r>
    </w:p>
    <w:p>
      <w:pPr>
        <w:pStyle w:val="0"/>
        <w:adjustRightInd w:val="0"/>
        <w:spacing w:line="480" w:lineRule="atLeast"/>
        <w:ind w:left="240" w:hanging="240"/>
        <w:rPr>
          <w:rFonts w:hint="default"/>
          <w:color w:val="000000" w:themeColor="text1"/>
        </w:rPr>
      </w:pPr>
    </w:p>
    <w:p>
      <w:pPr>
        <w:pStyle w:val="0"/>
        <w:adjustRightInd w:val="0"/>
        <w:spacing w:line="480" w:lineRule="atLeast"/>
        <w:ind w:left="240" w:hanging="240"/>
        <w:rPr>
          <w:rFonts w:hint="default"/>
          <w:color w:val="000000" w:themeColor="text1"/>
        </w:rPr>
      </w:pPr>
    </w:p>
    <w:p>
      <w:pPr>
        <w:pStyle w:val="0"/>
        <w:adjustRightInd w:val="0"/>
        <w:spacing w:line="480" w:lineRule="atLeast"/>
        <w:ind w:left="240" w:hanging="240"/>
        <w:rPr>
          <w:rFonts w:hint="default"/>
          <w:color w:val="000000" w:themeColor="text1"/>
        </w:rPr>
      </w:pPr>
    </w:p>
    <w:p>
      <w:pPr>
        <w:pStyle w:val="0"/>
        <w:adjustRightInd w:val="0"/>
        <w:spacing w:line="480" w:lineRule="atLeast"/>
        <w:ind w:left="240" w:hanging="240"/>
        <w:rPr>
          <w:rFonts w:hint="default"/>
          <w:color w:val="000000" w:themeColor="text1"/>
        </w:rPr>
      </w:pPr>
    </w:p>
    <w:p>
      <w:pPr>
        <w:pStyle w:val="0"/>
        <w:adjustRightInd w:val="0"/>
        <w:spacing w:line="480" w:lineRule="atLeast"/>
        <w:rPr>
          <w:rFonts w:hint="default"/>
          <w:color w:val="000000" w:themeColor="text1"/>
        </w:rPr>
      </w:pPr>
    </w:p>
    <w:p>
      <w:pPr>
        <w:pStyle w:val="0"/>
        <w:adjustRightInd w:val="0"/>
        <w:spacing w:line="480" w:lineRule="atLeast"/>
        <w:ind w:left="240" w:hanging="240"/>
        <w:rPr>
          <w:rFonts w:hint="default"/>
          <w:color w:val="000000" w:themeColor="text1"/>
        </w:rPr>
      </w:pPr>
      <w:r>
        <w:rPr>
          <w:rFonts w:hint="default"/>
          <w:color w:val="000000" w:themeColor="text1"/>
        </w:rPr>
        <w:br w:type="page"/>
      </w:r>
      <w:r>
        <w:rPr>
          <w:rFonts w:hint="eastAsia"/>
          <w:color w:val="000000" w:themeColor="text1"/>
        </w:rPr>
        <w:t>別表（第</w:t>
      </w:r>
      <w:r>
        <w:rPr>
          <w:rFonts w:hint="eastAsia"/>
          <w:color w:val="000000" w:themeColor="text1"/>
        </w:rPr>
        <w:t>10</w:t>
      </w:r>
      <w:r>
        <w:rPr>
          <w:rFonts w:hint="eastAsia"/>
          <w:color w:val="000000" w:themeColor="text1"/>
        </w:rPr>
        <w:t>関係）</w:t>
      </w:r>
    </w:p>
    <w:tbl>
      <w:tblPr>
        <w:tblStyle w:val="11"/>
        <w:tblW w:w="8880" w:type="dxa"/>
        <w:tblInd w:w="235" w:type="dxa"/>
        <w:tblLayout w:type="fixed"/>
        <w:tblCellMar>
          <w:left w:w="0" w:type="dxa"/>
          <w:right w:w="0" w:type="dxa"/>
        </w:tblCellMar>
        <w:tblLook w:firstRow="0" w:lastRow="0" w:firstColumn="0" w:lastColumn="0" w:noHBand="0" w:noVBand="0" w:val="0000"/>
      </w:tblPr>
      <w:tblGrid>
        <w:gridCol w:w="1440"/>
        <w:gridCol w:w="4091"/>
        <w:gridCol w:w="949"/>
        <w:gridCol w:w="1200"/>
        <w:gridCol w:w="1200"/>
      </w:tblGrid>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jc w:val="center"/>
              <w:rPr>
                <w:rFonts w:hint="default"/>
                <w:color w:val="000000" w:themeColor="text1"/>
              </w:rPr>
            </w:pPr>
            <w:r>
              <w:rPr>
                <w:rFonts w:hint="eastAsia"/>
                <w:color w:val="000000" w:themeColor="text1"/>
              </w:rPr>
              <w:t>条項</w:t>
            </w:r>
          </w:p>
        </w:tc>
        <w:tc>
          <w:tcPr>
            <w:tcW w:w="4091" w:type="dxa"/>
            <w:tcBorders>
              <w:top w:val="single" w:color="000000" w:sz="4" w:space="0"/>
              <w:left w:val="nil"/>
              <w:bottom w:val="single" w:color="000000"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jc w:val="center"/>
              <w:rPr>
                <w:rFonts w:hint="default"/>
                <w:color w:val="000000" w:themeColor="text1"/>
              </w:rPr>
            </w:pPr>
            <w:r>
              <w:rPr>
                <w:rFonts w:hint="eastAsia"/>
                <w:color w:val="000000" w:themeColor="text1"/>
              </w:rPr>
              <w:t>提出書類及び添付書類</w:t>
            </w:r>
          </w:p>
        </w:tc>
        <w:tc>
          <w:tcPr>
            <w:tcW w:w="949" w:type="dxa"/>
            <w:tcBorders>
              <w:top w:val="single" w:color="000000" w:sz="4" w:space="0"/>
              <w:left w:val="nil"/>
              <w:bottom w:val="single" w:color="000000"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jc w:val="center"/>
              <w:rPr>
                <w:rFonts w:hint="default"/>
                <w:color w:val="000000" w:themeColor="text1"/>
              </w:rPr>
            </w:pPr>
            <w:r>
              <w:rPr>
                <w:rFonts w:hint="eastAsia"/>
                <w:color w:val="000000" w:themeColor="text1"/>
              </w:rPr>
              <w:t>様式</w:t>
            </w: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jc w:val="center"/>
              <w:rPr>
                <w:rFonts w:hint="default"/>
                <w:color w:val="000000" w:themeColor="text1"/>
              </w:rPr>
            </w:pPr>
            <w:r>
              <w:rPr>
                <w:rFonts w:hint="eastAsia"/>
                <w:color w:val="000000" w:themeColor="text1"/>
              </w:rPr>
              <w:t>提出部数</w:t>
            </w: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jc w:val="center"/>
              <w:rPr>
                <w:rFonts w:hint="default"/>
                <w:color w:val="000000" w:themeColor="text1"/>
              </w:rPr>
            </w:pPr>
            <w:r>
              <w:rPr>
                <w:rFonts w:hint="eastAsia"/>
                <w:color w:val="000000" w:themeColor="text1"/>
              </w:rPr>
              <w:t>提出期日</w:t>
            </w:r>
          </w:p>
        </w:tc>
      </w:tr>
      <w:tr>
        <w:trPr/>
        <w:tc>
          <w:tcPr>
            <w:tcW w:w="1440" w:type="dxa"/>
            <w:tcBorders>
              <w:top w:val="nil"/>
              <w:left w:val="single" w:color="000000" w:sz="4" w:space="0"/>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規則第４条の規定による書類</w:t>
            </w:r>
          </w:p>
        </w:tc>
        <w:tc>
          <w:tcPr>
            <w:tcW w:w="4091" w:type="dxa"/>
            <w:tcBorders>
              <w:top w:val="nil"/>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令和５</w:t>
            </w:r>
            <w:r>
              <w:rPr>
                <w:rFonts w:hint="default"/>
                <w:color w:val="000000" w:themeColor="text1"/>
              </w:rPr>
              <w:t>年</w:t>
            </w:r>
            <w:r>
              <w:rPr>
                <w:rFonts w:hint="eastAsia"/>
                <w:color w:val="000000" w:themeColor="text1"/>
              </w:rPr>
              <w:t>８月豪雨</w:t>
            </w:r>
            <w:r>
              <w:rPr>
                <w:rFonts w:hint="default"/>
                <w:color w:val="000000" w:themeColor="text1"/>
              </w:rPr>
              <w:t>災害に</w:t>
            </w:r>
            <w:r>
              <w:rPr>
                <w:rFonts w:hint="eastAsia"/>
                <w:color w:val="000000" w:themeColor="text1"/>
              </w:rPr>
              <w:t>係る</w:t>
            </w:r>
            <w:r>
              <w:rPr>
                <w:rFonts w:hint="default"/>
                <w:color w:val="000000" w:themeColor="text1"/>
              </w:rPr>
              <w:t>個人設置橋</w:t>
            </w:r>
            <w:r>
              <w:rPr>
                <w:rFonts w:hint="eastAsia"/>
                <w:color w:val="000000" w:themeColor="text1"/>
              </w:rPr>
              <w:t>復旧事業補助金交付申請書</w:t>
            </w:r>
          </w:p>
          <w:p>
            <w:pPr>
              <w:pStyle w:val="0"/>
              <w:adjustRightInd w:val="0"/>
              <w:spacing w:line="480" w:lineRule="atLeast"/>
              <w:rPr>
                <w:rFonts w:hint="default"/>
                <w:color w:val="000000" w:themeColor="text1"/>
              </w:rPr>
            </w:pPr>
            <w:r>
              <w:rPr>
                <w:rFonts w:hint="eastAsia"/>
                <w:color w:val="000000" w:themeColor="text1"/>
              </w:rPr>
              <w:t>１　工事概要書</w:t>
            </w:r>
          </w:p>
          <w:p>
            <w:pPr>
              <w:pStyle w:val="0"/>
              <w:adjustRightInd w:val="0"/>
              <w:spacing w:line="480" w:lineRule="atLeast"/>
              <w:rPr>
                <w:rFonts w:hint="default"/>
                <w:color w:val="000000" w:themeColor="text1"/>
              </w:rPr>
            </w:pPr>
            <w:r>
              <w:rPr>
                <w:rFonts w:hint="eastAsia"/>
                <w:color w:val="000000" w:themeColor="text1"/>
              </w:rPr>
              <w:t>２　見積書</w:t>
            </w:r>
          </w:p>
          <w:p>
            <w:pPr>
              <w:pStyle w:val="0"/>
              <w:adjustRightInd w:val="0"/>
              <w:spacing w:line="480" w:lineRule="atLeast"/>
              <w:rPr>
                <w:rFonts w:hint="default"/>
                <w:color w:val="000000" w:themeColor="text1"/>
              </w:rPr>
            </w:pPr>
            <w:r>
              <w:rPr>
                <w:rFonts w:hint="eastAsia"/>
                <w:color w:val="000000" w:themeColor="text1"/>
              </w:rPr>
              <w:t>３　案内図、平面図及び詳細図</w:t>
            </w:r>
          </w:p>
          <w:p>
            <w:pPr>
              <w:pStyle w:val="0"/>
              <w:adjustRightInd w:val="0"/>
              <w:spacing w:line="480" w:lineRule="atLeast"/>
              <w:rPr>
                <w:rFonts w:hint="default"/>
                <w:color w:val="000000" w:themeColor="text1"/>
              </w:rPr>
            </w:pPr>
            <w:r>
              <w:rPr>
                <w:rFonts w:hint="eastAsia"/>
                <w:color w:val="000000" w:themeColor="text1"/>
              </w:rPr>
              <w:t>４　納税証明書</w:t>
            </w:r>
          </w:p>
          <w:p>
            <w:pPr>
              <w:pStyle w:val="0"/>
              <w:adjustRightInd w:val="0"/>
              <w:spacing w:line="480" w:lineRule="atLeast"/>
              <w:rPr>
                <w:rFonts w:hint="default"/>
                <w:color w:val="000000" w:themeColor="text1"/>
              </w:rPr>
            </w:pPr>
            <w:r>
              <w:rPr>
                <w:rFonts w:hint="eastAsia"/>
                <w:color w:val="000000" w:themeColor="text1"/>
              </w:rPr>
              <w:t>５　上下水道料金納付状況証明</w:t>
            </w:r>
          </w:p>
          <w:p>
            <w:pPr>
              <w:pStyle w:val="0"/>
              <w:adjustRightInd w:val="0"/>
              <w:spacing w:line="480" w:lineRule="atLeast"/>
              <w:rPr>
                <w:rFonts w:hint="default"/>
                <w:color w:val="000000" w:themeColor="text1"/>
              </w:rPr>
            </w:pPr>
            <w:r>
              <w:rPr>
                <w:rFonts w:hint="eastAsia"/>
                <w:color w:val="000000" w:themeColor="text1"/>
              </w:rPr>
              <w:t>６　利害関係者同意書</w:t>
            </w:r>
          </w:p>
          <w:p>
            <w:pPr>
              <w:pStyle w:val="0"/>
              <w:adjustRightInd w:val="0"/>
              <w:spacing w:line="480" w:lineRule="atLeast"/>
              <w:ind w:left="240" w:hanging="240" w:hangingChars="100"/>
              <w:rPr>
                <w:rFonts w:hint="default"/>
                <w:color w:val="000000" w:themeColor="text1"/>
              </w:rPr>
            </w:pPr>
            <w:r>
              <w:rPr>
                <w:rFonts w:hint="eastAsia"/>
                <w:color w:val="000000" w:themeColor="text1"/>
              </w:rPr>
              <w:t>７　河川管理者等からの占用許可書の写し</w:t>
            </w:r>
          </w:p>
          <w:p>
            <w:pPr>
              <w:pStyle w:val="0"/>
              <w:adjustRightInd w:val="0"/>
              <w:spacing w:line="480" w:lineRule="atLeast"/>
              <w:ind w:left="240" w:hanging="240" w:hangingChars="100"/>
              <w:rPr>
                <w:rFonts w:hint="default"/>
                <w:color w:val="000000" w:themeColor="text1"/>
              </w:rPr>
            </w:pPr>
            <w:r>
              <w:rPr>
                <w:rFonts w:hint="eastAsia"/>
                <w:color w:val="000000" w:themeColor="text1"/>
              </w:rPr>
              <w:t>８　被災前写真等</w:t>
            </w:r>
          </w:p>
          <w:p>
            <w:pPr>
              <w:pStyle w:val="0"/>
              <w:adjustRightInd w:val="0"/>
              <w:spacing w:line="480" w:lineRule="atLeast"/>
              <w:rPr>
                <w:rFonts w:hint="default"/>
                <w:color w:val="000000" w:themeColor="text1"/>
              </w:rPr>
            </w:pPr>
            <w:r>
              <w:rPr>
                <w:rFonts w:hint="eastAsia"/>
                <w:color w:val="000000" w:themeColor="text1"/>
              </w:rPr>
              <w:t>９　その他市長が必要と認めるもの</w:t>
            </w:r>
          </w:p>
        </w:tc>
        <w:tc>
          <w:tcPr>
            <w:tcW w:w="949" w:type="dxa"/>
            <w:tcBorders>
              <w:top w:val="nil"/>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第１号</w:t>
            </w:r>
          </w:p>
          <w:p>
            <w:pPr>
              <w:pStyle w:val="0"/>
              <w:adjustRightInd w:val="0"/>
              <w:spacing w:line="480" w:lineRule="atLeast"/>
              <w:rPr>
                <w:rFonts w:hint="default"/>
                <w:color w:val="000000" w:themeColor="text1"/>
              </w:rPr>
            </w:pPr>
          </w:p>
          <w:p>
            <w:pPr>
              <w:pStyle w:val="0"/>
              <w:adjustRightInd w:val="0"/>
              <w:spacing w:line="480" w:lineRule="atLeast"/>
              <w:rPr>
                <w:rFonts w:hint="default"/>
                <w:color w:val="000000" w:themeColor="text1"/>
              </w:rPr>
            </w:pPr>
            <w:r>
              <w:rPr>
                <w:rFonts w:hint="eastAsia"/>
                <w:color w:val="000000" w:themeColor="text1"/>
              </w:rPr>
              <w:t>第２号</w:t>
            </w:r>
          </w:p>
        </w:tc>
        <w:tc>
          <w:tcPr>
            <w:tcW w:w="1200" w:type="dxa"/>
            <w:tcBorders>
              <w:top w:val="nil"/>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１部</w:t>
            </w:r>
          </w:p>
          <w:p>
            <w:pPr>
              <w:pStyle w:val="0"/>
              <w:adjustRightInd w:val="0"/>
              <w:spacing w:line="480" w:lineRule="atLeast"/>
              <w:rPr>
                <w:rFonts w:hint="default"/>
                <w:color w:val="000000" w:themeColor="text1"/>
              </w:rPr>
            </w:pPr>
          </w:p>
          <w:p>
            <w:pPr>
              <w:pStyle w:val="0"/>
              <w:adjustRightInd w:val="0"/>
              <w:spacing w:line="480" w:lineRule="atLeast"/>
              <w:rPr>
                <w:rFonts w:hint="default"/>
                <w:color w:val="000000" w:themeColor="text1"/>
              </w:rPr>
            </w:pPr>
            <w:r>
              <w:rPr>
                <w:rFonts w:hint="eastAsia"/>
                <w:color w:val="000000" w:themeColor="text1"/>
              </w:rPr>
              <w:t>１部</w:t>
            </w:r>
          </w:p>
        </w:tc>
        <w:tc>
          <w:tcPr>
            <w:tcW w:w="1200" w:type="dxa"/>
            <w:tcBorders>
              <w:top w:val="nil"/>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別に定める。</w:t>
            </w:r>
          </w:p>
        </w:tc>
      </w:tr>
      <w:tr>
        <w:trPr/>
        <w:tc>
          <w:tcPr>
            <w:tcW w:w="144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規則第６条第１項第１号から第３号までの規定による書類</w:t>
            </w:r>
          </w:p>
        </w:tc>
        <w:tc>
          <w:tcPr>
            <w:tcW w:w="4091" w:type="dxa"/>
            <w:tcBorders>
              <w:top w:val="single" w:color="auto" w:sz="4" w:space="0"/>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令和５</w:t>
            </w:r>
            <w:r>
              <w:rPr>
                <w:rFonts w:hint="default"/>
                <w:color w:val="000000" w:themeColor="text1"/>
              </w:rPr>
              <w:t>年</w:t>
            </w:r>
            <w:r>
              <w:rPr>
                <w:rFonts w:hint="eastAsia"/>
                <w:color w:val="000000" w:themeColor="text1"/>
              </w:rPr>
              <w:t>８月豪雨</w:t>
            </w:r>
            <w:r>
              <w:rPr>
                <w:rFonts w:hint="default"/>
                <w:color w:val="000000" w:themeColor="text1"/>
              </w:rPr>
              <w:t>災害に</w:t>
            </w:r>
            <w:r>
              <w:rPr>
                <w:rFonts w:hint="eastAsia"/>
                <w:color w:val="000000" w:themeColor="text1"/>
              </w:rPr>
              <w:t>係る</w:t>
            </w:r>
            <w:r>
              <w:rPr>
                <w:rFonts w:hint="default"/>
                <w:color w:val="000000" w:themeColor="text1"/>
              </w:rPr>
              <w:t>個人設置橋復旧事業</w:t>
            </w:r>
            <w:r>
              <w:rPr>
                <w:rFonts w:hint="eastAsia"/>
                <w:color w:val="000000" w:themeColor="text1"/>
              </w:rPr>
              <w:t>変更（中止、廃止）承認申請書</w:t>
            </w:r>
          </w:p>
        </w:tc>
        <w:tc>
          <w:tcPr>
            <w:tcW w:w="949" w:type="dxa"/>
            <w:tcBorders>
              <w:top w:val="single" w:color="auto" w:sz="4" w:space="0"/>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第３号</w:t>
            </w:r>
          </w:p>
        </w:tc>
        <w:tc>
          <w:tcPr>
            <w:tcW w:w="1200" w:type="dxa"/>
            <w:tcBorders>
              <w:top w:val="single" w:color="auto" w:sz="4" w:space="0"/>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１部</w:t>
            </w:r>
          </w:p>
        </w:tc>
        <w:tc>
          <w:tcPr>
            <w:tcW w:w="1200" w:type="dxa"/>
            <w:tcBorders>
              <w:top w:val="single" w:color="auto" w:sz="4" w:space="0"/>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別に定める。</w:t>
            </w:r>
          </w:p>
        </w:tc>
      </w:tr>
      <w:tr>
        <w:trPr/>
        <w:tc>
          <w:tcPr>
            <w:tcW w:w="144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規則第</w:t>
            </w:r>
            <w:r>
              <w:rPr>
                <w:rFonts w:hint="eastAsia"/>
                <w:color w:val="000000" w:themeColor="text1"/>
              </w:rPr>
              <w:t>13</w:t>
            </w:r>
            <w:r>
              <w:rPr>
                <w:rFonts w:hint="eastAsia"/>
                <w:color w:val="000000" w:themeColor="text1"/>
              </w:rPr>
              <w:t>条第１項の規定による書類</w:t>
            </w:r>
          </w:p>
        </w:tc>
        <w:tc>
          <w:tcPr>
            <w:tcW w:w="4091" w:type="dxa"/>
            <w:tcBorders>
              <w:top w:val="single" w:color="auto" w:sz="4" w:space="0"/>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令和５</w:t>
            </w:r>
            <w:r>
              <w:rPr>
                <w:rFonts w:hint="default"/>
                <w:color w:val="000000" w:themeColor="text1"/>
              </w:rPr>
              <w:t>年</w:t>
            </w:r>
            <w:r>
              <w:rPr>
                <w:rFonts w:hint="eastAsia"/>
                <w:color w:val="000000" w:themeColor="text1"/>
              </w:rPr>
              <w:t>８月豪雨</w:t>
            </w:r>
            <w:r>
              <w:rPr>
                <w:rFonts w:hint="default"/>
                <w:color w:val="000000" w:themeColor="text1"/>
              </w:rPr>
              <w:t>災害に</w:t>
            </w:r>
            <w:r>
              <w:rPr>
                <w:rFonts w:hint="eastAsia"/>
                <w:color w:val="000000" w:themeColor="text1"/>
              </w:rPr>
              <w:t>係る</w:t>
            </w:r>
            <w:r>
              <w:rPr>
                <w:rFonts w:hint="default"/>
                <w:color w:val="000000" w:themeColor="text1"/>
              </w:rPr>
              <w:t>個人設置橋復旧事業補助金</w:t>
            </w:r>
            <w:r>
              <w:rPr>
                <w:rFonts w:hint="eastAsia"/>
                <w:color w:val="000000" w:themeColor="text1"/>
              </w:rPr>
              <w:t>請求書</w:t>
            </w:r>
          </w:p>
          <w:p>
            <w:pPr>
              <w:pStyle w:val="0"/>
              <w:adjustRightInd w:val="0"/>
              <w:spacing w:line="480" w:lineRule="atLeast"/>
              <w:ind w:left="240" w:hanging="240" w:hangingChars="100"/>
              <w:rPr>
                <w:rFonts w:hint="default"/>
                <w:color w:val="000000" w:themeColor="text1"/>
              </w:rPr>
            </w:pPr>
            <w:r>
              <w:rPr>
                <w:rFonts w:hint="eastAsia"/>
                <w:color w:val="000000" w:themeColor="text1"/>
              </w:rPr>
              <w:t>１　令和５</w:t>
            </w:r>
            <w:r>
              <w:rPr>
                <w:rFonts w:hint="default"/>
                <w:color w:val="000000" w:themeColor="text1"/>
              </w:rPr>
              <w:t>年</w:t>
            </w:r>
            <w:r>
              <w:rPr>
                <w:rFonts w:hint="eastAsia"/>
                <w:color w:val="000000" w:themeColor="text1"/>
              </w:rPr>
              <w:t>８月豪雨</w:t>
            </w:r>
            <w:r>
              <w:rPr>
                <w:rFonts w:hint="default"/>
                <w:color w:val="000000" w:themeColor="text1"/>
              </w:rPr>
              <w:t>災害に伴う個人設置橋復旧事業</w:t>
            </w:r>
            <w:r>
              <w:rPr>
                <w:rFonts w:hint="eastAsia"/>
                <w:color w:val="000000" w:themeColor="text1"/>
              </w:rPr>
              <w:t>実績報告書</w:t>
            </w:r>
          </w:p>
          <w:p>
            <w:pPr>
              <w:pStyle w:val="0"/>
              <w:adjustRightInd w:val="0"/>
              <w:spacing w:line="480" w:lineRule="atLeast"/>
              <w:ind w:left="240" w:hanging="240" w:hangingChars="100"/>
              <w:rPr>
                <w:rFonts w:hint="default"/>
                <w:color w:val="000000" w:themeColor="text1"/>
              </w:rPr>
            </w:pPr>
            <w:r>
              <w:rPr>
                <w:rFonts w:hint="eastAsia"/>
                <w:color w:val="000000" w:themeColor="text1"/>
              </w:rPr>
              <w:t>２　工事代金等の請求書又は領収書の写し</w:t>
            </w:r>
          </w:p>
          <w:p>
            <w:pPr>
              <w:pStyle w:val="0"/>
              <w:adjustRightInd w:val="0"/>
              <w:spacing w:line="480" w:lineRule="atLeast"/>
              <w:ind w:left="240" w:hanging="240" w:hangingChars="100"/>
              <w:rPr>
                <w:rFonts w:hint="default"/>
                <w:color w:val="000000" w:themeColor="text1"/>
              </w:rPr>
            </w:pPr>
            <w:r>
              <w:rPr>
                <w:rFonts w:hint="eastAsia"/>
                <w:color w:val="000000" w:themeColor="text1"/>
              </w:rPr>
              <w:t>３　完成写真</w:t>
            </w:r>
          </w:p>
          <w:p>
            <w:pPr>
              <w:pStyle w:val="0"/>
              <w:adjustRightInd w:val="0"/>
              <w:spacing w:line="480" w:lineRule="atLeast"/>
              <w:ind w:left="240" w:hanging="240" w:hangingChars="100"/>
              <w:rPr>
                <w:rFonts w:hint="default"/>
                <w:color w:val="000000" w:themeColor="text1"/>
              </w:rPr>
            </w:pPr>
            <w:r>
              <w:rPr>
                <w:rFonts w:hint="eastAsia"/>
                <w:color w:val="000000" w:themeColor="text1"/>
              </w:rPr>
              <w:t>４　その他市長が必要と認めるもの</w:t>
            </w:r>
          </w:p>
        </w:tc>
        <w:tc>
          <w:tcPr>
            <w:tcW w:w="949" w:type="dxa"/>
            <w:tcBorders>
              <w:top w:val="single" w:color="auto" w:sz="4" w:space="0"/>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第４号</w:t>
            </w:r>
          </w:p>
          <w:p>
            <w:pPr>
              <w:pStyle w:val="0"/>
              <w:adjustRightInd w:val="0"/>
              <w:spacing w:line="480" w:lineRule="atLeast"/>
              <w:rPr>
                <w:rFonts w:hint="default"/>
                <w:color w:val="000000" w:themeColor="text1"/>
              </w:rPr>
            </w:pPr>
          </w:p>
          <w:p>
            <w:pPr>
              <w:pStyle w:val="0"/>
              <w:adjustRightInd w:val="0"/>
              <w:spacing w:line="480" w:lineRule="atLeast"/>
              <w:rPr>
                <w:rFonts w:hint="default"/>
                <w:color w:val="000000" w:themeColor="text1"/>
              </w:rPr>
            </w:pPr>
            <w:r>
              <w:rPr>
                <w:rFonts w:hint="eastAsia"/>
                <w:color w:val="000000" w:themeColor="text1"/>
              </w:rPr>
              <w:t>第５号</w:t>
            </w:r>
          </w:p>
        </w:tc>
        <w:tc>
          <w:tcPr>
            <w:tcW w:w="1200" w:type="dxa"/>
            <w:tcBorders>
              <w:top w:val="single" w:color="auto" w:sz="4" w:space="0"/>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１部</w:t>
            </w:r>
          </w:p>
          <w:p>
            <w:pPr>
              <w:pStyle w:val="0"/>
              <w:adjustRightInd w:val="0"/>
              <w:spacing w:line="480" w:lineRule="atLeast"/>
              <w:rPr>
                <w:rFonts w:hint="default"/>
                <w:color w:val="000000" w:themeColor="text1"/>
              </w:rPr>
            </w:pPr>
          </w:p>
          <w:p>
            <w:pPr>
              <w:pStyle w:val="0"/>
              <w:adjustRightInd w:val="0"/>
              <w:spacing w:line="480" w:lineRule="atLeast"/>
              <w:rPr>
                <w:rFonts w:hint="default"/>
                <w:color w:val="000000" w:themeColor="text1"/>
              </w:rPr>
            </w:pPr>
            <w:r>
              <w:rPr>
                <w:rFonts w:hint="eastAsia"/>
                <w:color w:val="000000" w:themeColor="text1"/>
              </w:rPr>
              <w:t>１部</w:t>
            </w:r>
          </w:p>
        </w:tc>
        <w:tc>
          <w:tcPr>
            <w:tcW w:w="1200" w:type="dxa"/>
            <w:tcBorders>
              <w:top w:val="single" w:color="auto" w:sz="4" w:space="0"/>
              <w:left w:val="nil"/>
              <w:bottom w:val="single" w:color="auto" w:sz="4" w:space="0"/>
              <w:right w:val="single" w:color="000000" w:sz="4" w:space="0"/>
              <w:tl2br w:val="none" w:color="auto" w:sz="0" w:space="0"/>
              <w:tr2bl w:val="none" w:color="auto" w:sz="0" w:space="0"/>
            </w:tcBorders>
            <w:tcMar>
              <w:left w:w="96" w:type="dxa"/>
              <w:right w:w="96" w:type="dxa"/>
            </w:tcMar>
            <w:vAlign w:val="top"/>
          </w:tcPr>
          <w:p>
            <w:pPr>
              <w:pStyle w:val="0"/>
              <w:adjustRightInd w:val="0"/>
              <w:spacing w:line="480" w:lineRule="atLeast"/>
              <w:rPr>
                <w:rFonts w:hint="default"/>
                <w:color w:val="000000" w:themeColor="text1"/>
              </w:rPr>
            </w:pPr>
            <w:r>
              <w:rPr>
                <w:rFonts w:hint="eastAsia"/>
                <w:color w:val="000000" w:themeColor="text1"/>
              </w:rPr>
              <w:t>別に定める。</w:t>
            </w:r>
          </w:p>
        </w:tc>
      </w:tr>
    </w:tbl>
    <w:p>
      <w:pPr>
        <w:pStyle w:val="0"/>
        <w:adjustRightInd w:val="0"/>
        <w:jc w:val="left"/>
        <w:rPr>
          <w:rFonts w:hint="default"/>
        </w:rPr>
      </w:pPr>
    </w:p>
    <w:p>
      <w:pPr>
        <w:pStyle w:val="0"/>
        <w:adjustRightInd w:val="0"/>
        <w:jc w:val="left"/>
        <w:rPr>
          <w:rFonts w:hint="default"/>
        </w:rPr>
      </w:pPr>
    </w:p>
    <w:sectPr>
      <w:type w:val="continuous"/>
      <w:pgSz w:w="11905" w:h="16837"/>
      <w:pgMar w:top="1134" w:right="1367" w:bottom="1134" w:left="1418" w:header="720" w:footer="720" w:gutter="0"/>
      <w:cols w:space="720"/>
      <w:noEndnote w:val="1"/>
      <w:textDirection w:val="lrTb"/>
      <w:docGrid w:type="linesAndChars" w:linePitch="4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trackRevisions/>
  <w:defaultTabStop w:val="840"/>
  <w:drawingGridHorizontalSpacing w:val="120"/>
  <w:drawingGridVerticalSpacing w:val="485"/>
  <w:displayHorizont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
    <w:basedOn w:val="0"/>
    <w:next w:val="15"/>
    <w:link w:val="0"/>
    <w:uiPriority w:val="0"/>
    <w:pPr>
      <w:adjustRightInd w:val="0"/>
    </w:pPr>
  </w:style>
  <w:style w:type="paragraph" w:styleId="16" w:customStyle="1">
    <w:name w:val="*議案番号"/>
    <w:basedOn w:val="15"/>
    <w:next w:val="15"/>
    <w:link w:val="0"/>
    <w:uiPriority w:val="0"/>
    <w:pPr>
      <w:tabs>
        <w:tab w:val="right" w:leader="none" w:pos="630"/>
        <w:tab w:val="center" w:leader="none" w:pos="840"/>
        <w:tab w:val="left" w:leader="none" w:pos="1050"/>
      </w:tabs>
    </w:pPr>
  </w:style>
  <w:style w:type="paragraph" w:styleId="17" w:customStyle="1">
    <w:name w:val="*号"/>
    <w:basedOn w:val="15"/>
    <w:next w:val="17"/>
    <w:link w:val="0"/>
    <w:uiPriority w:val="0"/>
    <w:pPr>
      <w:ind w:left="200" w:leftChars="100" w:hanging="100" w:hangingChars="100"/>
    </w:pPr>
  </w:style>
  <w:style w:type="paragraph" w:styleId="18" w:customStyle="1">
    <w:name w:val="*号_ア細分（ア）"/>
    <w:basedOn w:val="15"/>
    <w:next w:val="18"/>
    <w:link w:val="0"/>
    <w:uiPriority w:val="0"/>
    <w:pPr>
      <w:ind w:left="400" w:leftChars="300" w:hanging="100" w:hangingChars="100"/>
    </w:pPr>
  </w:style>
  <w:style w:type="paragraph" w:styleId="19" w:customStyle="1">
    <w:name w:val="*号_細分ア"/>
    <w:basedOn w:val="15"/>
    <w:next w:val="19"/>
    <w:link w:val="0"/>
    <w:uiPriority w:val="0"/>
    <w:pPr>
      <w:ind w:left="300" w:leftChars="200" w:hanging="100" w:hangingChars="100"/>
    </w:pPr>
  </w:style>
  <w:style w:type="paragraph" w:styleId="20" w:customStyle="1">
    <w:name w:val="*市長以外（１字空け）"/>
    <w:basedOn w:val="15"/>
    <w:next w:val="15"/>
    <w:link w:val="0"/>
    <w:uiPriority w:val="0"/>
    <w:pPr>
      <w:tabs>
        <w:tab w:val="right" w:leader="none" w:pos="9030"/>
      </w:tabs>
    </w:pPr>
  </w:style>
  <w:style w:type="paragraph" w:styleId="21" w:customStyle="1">
    <w:name w:val="*市長以外（４字空け）"/>
    <w:basedOn w:val="15"/>
    <w:next w:val="15"/>
    <w:link w:val="0"/>
    <w:uiPriority w:val="0"/>
    <w:pPr>
      <w:tabs>
        <w:tab w:val="right" w:leader="none" w:pos="8400"/>
      </w:tabs>
    </w:pPr>
  </w:style>
  <w:style w:type="paragraph" w:styleId="22" w:customStyle="1">
    <w:name w:val="*市長名(規則)"/>
    <w:basedOn w:val="15"/>
    <w:next w:val="15"/>
    <w:link w:val="0"/>
    <w:uiPriority w:val="0"/>
    <w:pPr>
      <w:ind w:left="3100" w:leftChars="3100"/>
      <w:jc w:val="left"/>
    </w:pPr>
  </w:style>
  <w:style w:type="paragraph" w:styleId="23" w:customStyle="1">
    <w:name w:val="*市長名(条例等)"/>
    <w:basedOn w:val="15"/>
    <w:next w:val="15"/>
    <w:link w:val="0"/>
    <w:uiPriority w:val="0"/>
    <w:pPr>
      <w:ind w:left="2800" w:leftChars="2800"/>
      <w:jc w:val="left"/>
    </w:pPr>
  </w:style>
  <w:style w:type="paragraph" w:styleId="24" w:customStyle="1">
    <w:name w:val="*条・項"/>
    <w:basedOn w:val="15"/>
    <w:next w:val="24"/>
    <w:link w:val="0"/>
    <w:uiPriority w:val="0"/>
    <w:pPr>
      <w:ind w:left="100" w:hanging="100" w:hangingChars="100"/>
    </w:pPr>
  </w:style>
  <w:style w:type="paragraph" w:styleId="25" w:customStyle="1">
    <w:name w:val="*題名"/>
    <w:basedOn w:val="15"/>
    <w:next w:val="25"/>
    <w:link w:val="0"/>
    <w:uiPriority w:val="0"/>
    <w:pPr>
      <w:ind w:left="300" w:leftChars="300" w:right="300" w:rightChars="300"/>
      <w:jc w:val="left"/>
    </w:pPr>
  </w:style>
  <w:style w:type="paragraph" w:styleId="26" w:customStyle="1">
    <w:name w:val="*日付"/>
    <w:basedOn w:val="15"/>
    <w:next w:val="26"/>
    <w:link w:val="0"/>
    <w:uiPriority w:val="0"/>
    <w:pPr>
      <w:ind w:left="200" w:leftChars="200"/>
      <w:jc w:val="left"/>
    </w:pPr>
  </w:style>
  <w:style w:type="paragraph" w:styleId="27" w:customStyle="1">
    <w:name w:val="*標準（１字下げ）"/>
    <w:basedOn w:val="15"/>
    <w:next w:val="27"/>
    <w:link w:val="0"/>
    <w:uiPriority w:val="0"/>
    <w:pPr>
      <w:ind w:left="100" w:leftChars="100"/>
    </w:pPr>
  </w:style>
  <w:style w:type="paragraph" w:styleId="28" w:customStyle="1">
    <w:name w:val="*標準（２字下げ）"/>
    <w:basedOn w:val="15"/>
    <w:next w:val="28"/>
    <w:link w:val="0"/>
    <w:uiPriority w:val="0"/>
    <w:pPr>
      <w:ind w:left="200" w:leftChars="200"/>
    </w:pPr>
  </w:style>
  <w:style w:type="paragraph" w:styleId="29" w:customStyle="1">
    <w:name w:val="*法令番号"/>
    <w:basedOn w:val="15"/>
    <w:next w:val="29"/>
    <w:link w:val="0"/>
    <w:uiPriority w:val="0"/>
    <w:pPr>
      <w:ind w:right="239" w:rightChars="114"/>
      <w:jc w:val="right"/>
    </w:pPr>
  </w:style>
  <w:style w:type="paragraph" w:styleId="30">
    <w:name w:val="header"/>
    <w:basedOn w:val="0"/>
    <w:next w:val="30"/>
    <w:link w:val="0"/>
    <w:uiPriority w:val="0"/>
    <w:pPr>
      <w:tabs>
        <w:tab w:val="center" w:leader="none" w:pos="4252"/>
        <w:tab w:val="right" w:leader="none" w:pos="8504"/>
      </w:tabs>
      <w:snapToGrid w:val="0"/>
    </w:pPr>
  </w:style>
  <w:style w:type="paragraph" w:styleId="31">
    <w:name w:val="footer"/>
    <w:basedOn w:val="0"/>
    <w:next w:val="31"/>
    <w:link w:val="0"/>
    <w:uiPriority w:val="0"/>
    <w:pPr>
      <w:tabs>
        <w:tab w:val="center" w:leader="none" w:pos="4252"/>
        <w:tab w:val="right" w:leader="none" w:pos="8504"/>
      </w:tabs>
      <w:snapToGrid w:val="0"/>
    </w:pPr>
  </w:style>
  <w:style w:type="paragraph" w:styleId="32" w:customStyle="1">
    <w:name w:val="*行間隔3⇒2"/>
    <w:basedOn w:val="15"/>
    <w:next w:val="32"/>
    <w:link w:val="0"/>
    <w:uiPriority w:val="0"/>
    <w:pPr>
      <w:spacing w:line="280" w:lineRule="exact"/>
    </w:pPr>
  </w:style>
  <w:style w:type="paragraph" w:styleId="33" w:customStyle="1">
    <w:name w:val="*行間隔5⇒3"/>
    <w:basedOn w:val="15"/>
    <w:next w:val="33"/>
    <w:link w:val="0"/>
    <w:uiPriority w:val="0"/>
    <w:pPr>
      <w:snapToGrid w:val="0"/>
      <w:spacing w:line="250" w:lineRule="exact"/>
    </w:pPr>
  </w:style>
  <w:style w:type="paragraph" w:styleId="34" w:customStyle="1">
    <w:name w:val="*行間詰１行目"/>
    <w:basedOn w:val="32"/>
    <w:next w:val="0"/>
    <w:link w:val="0"/>
    <w:uiPriority w:val="0"/>
    <w:pPr>
      <w:spacing w:before="133" w:beforeLines="30" w:beforeAutospacing="0" w:after="44" w:afterLines="10" w:afterAutospacing="0"/>
    </w:pPr>
  </w:style>
  <w:style w:type="paragraph" w:styleId="35" w:customStyle="1">
    <w:name w:val="*行間詰２行目"/>
    <w:basedOn w:val="32"/>
    <w:next w:val="15"/>
    <w:link w:val="0"/>
    <w:uiPriority w:val="0"/>
    <w:pPr>
      <w:spacing w:after="133" w:afterLines="30" w:afterAutospacing="0"/>
    </w:pPr>
  </w:style>
  <w:style w:type="paragraph" w:styleId="36" w:customStyle="1">
    <w:name w:val="*条中_標準"/>
    <w:basedOn w:val="15"/>
    <w:next w:val="36"/>
    <w:link w:val="0"/>
    <w:uiPriority w:val="0"/>
    <w:pPr>
      <w:ind w:left="100" w:leftChars="100"/>
    </w:pPr>
  </w:style>
  <w:style w:type="paragraph" w:styleId="37" w:customStyle="1">
    <w:name w:val="*条中_号"/>
    <w:basedOn w:val="36"/>
    <w:next w:val="37"/>
    <w:link w:val="0"/>
    <w:uiPriority w:val="0"/>
    <w:pPr>
      <w:ind w:left="300" w:leftChars="200" w:hanging="100" w:hangingChars="100"/>
    </w:pPr>
  </w:style>
  <w:style w:type="paragraph" w:styleId="38" w:customStyle="1">
    <w:name w:val="*条中_号ア細分(ｱ)"/>
    <w:basedOn w:val="36"/>
    <w:next w:val="38"/>
    <w:link w:val="0"/>
    <w:uiPriority w:val="0"/>
    <w:pPr>
      <w:ind w:left="500" w:leftChars="400" w:hanging="100" w:hangingChars="100"/>
    </w:pPr>
  </w:style>
  <w:style w:type="paragraph" w:styleId="39" w:customStyle="1">
    <w:name w:val="*条中_号細分ア"/>
    <w:basedOn w:val="36"/>
    <w:next w:val="39"/>
    <w:link w:val="0"/>
    <w:uiPriority w:val="0"/>
    <w:pPr>
      <w:ind w:left="400" w:leftChars="300" w:hanging="100" w:hangingChars="100"/>
    </w:pPr>
  </w:style>
  <w:style w:type="paragraph" w:styleId="40" w:customStyle="1">
    <w:name w:val="*条中_条・項"/>
    <w:basedOn w:val="36"/>
    <w:next w:val="40"/>
    <w:link w:val="0"/>
    <w:uiPriority w:val="0"/>
    <w:pPr>
      <w:ind w:left="200" w:hanging="100" w:hangingChars="100"/>
    </w:pPr>
  </w:style>
  <w:style w:type="paragraph" w:styleId="41" w:customStyle="1">
    <w:name w:val="*条等沿革"/>
    <w:basedOn w:val="15"/>
    <w:next w:val="24"/>
    <w:link w:val="0"/>
    <w:uiPriority w:val="0"/>
    <w:pPr>
      <w:ind w:left="1212" w:leftChars="500" w:hanging="160" w:hangingChars="100"/>
    </w:pPr>
    <w:rPr>
      <w:sz w:val="16"/>
    </w:rPr>
  </w:style>
  <w:style w:type="paragraph" w:styleId="42" w:customStyle="1">
    <w:name w:val="*標準(Tb表中)"/>
    <w:basedOn w:val="15"/>
    <w:next w:val="42"/>
    <w:link w:val="0"/>
    <w:uiPriority w:val="0"/>
    <w:pPr>
      <w:spacing w:line="283" w:lineRule="atLeast"/>
      <w:ind w:left="210" w:right="-51" w:hanging="210"/>
      <w:jc w:val="left"/>
    </w:pPr>
  </w:style>
  <w:style w:type="paragraph" w:styleId="43" w:customStyle="1">
    <w:name w:val="*標準(行間12pt固定)"/>
    <w:basedOn w:val="15"/>
    <w:next w:val="43"/>
    <w:link w:val="0"/>
    <w:uiPriority w:val="0"/>
    <w:pPr>
      <w:spacing w:line="240" w:lineRule="exact"/>
    </w:pPr>
  </w:style>
  <w:style w:type="paragraph" w:styleId="44" w:customStyle="1">
    <w:name w:val="*標準縦書き"/>
    <w:basedOn w:val="15"/>
    <w:next w:val="44"/>
    <w:link w:val="0"/>
    <w:uiPriority w:val="0"/>
    <w:pPr>
      <w:spacing w:before="222" w:beforeLines="50" w:beforeAutospacing="0" w:after="222" w:afterLines="50" w:afterAutospacing="0"/>
    </w:pPr>
  </w:style>
  <w:style w:type="paragraph" w:styleId="45" w:customStyle="1">
    <w:name w:val="*表題名"/>
    <w:basedOn w:val="0"/>
    <w:next w:val="15"/>
    <w:link w:val="0"/>
    <w:uiPriority w:val="0"/>
    <w:pPr>
      <w:adjustRightInd w:val="0"/>
      <w:ind w:left="500" w:leftChars="500" w:right="500" w:rightChars="500"/>
    </w:pPr>
  </w:style>
  <w:style w:type="paragraph" w:styleId="46" w:customStyle="1">
    <w:name w:val="*表備考"/>
    <w:basedOn w:val="15"/>
    <w:next w:val="46"/>
    <w:link w:val="0"/>
    <w:uiPriority w:val="0"/>
    <w:pPr>
      <w:ind w:left="300" w:leftChars="100" w:right="100" w:rightChars="100" w:hanging="200" w:hangingChars="200"/>
    </w:pPr>
  </w:style>
  <w:style w:type="paragraph" w:styleId="47" w:customStyle="1">
    <w:name w:val="*表備考１"/>
    <w:basedOn w:val="15"/>
    <w:next w:val="47"/>
    <w:link w:val="0"/>
    <w:uiPriority w:val="0"/>
    <w:pPr>
      <w:ind w:left="300" w:leftChars="200" w:right="100" w:rightChars="100" w:hanging="100" w:hangingChars="100"/>
    </w:pPr>
  </w:style>
  <w:style w:type="paragraph" w:styleId="48" w:customStyle="1">
    <w:name w:val="*表備考１inTbox"/>
    <w:basedOn w:val="47"/>
    <w:next w:val="48"/>
    <w:link w:val="0"/>
    <w:uiPriority w:val="0"/>
    <w:pPr>
      <w:ind w:left="420" w:leftChars="100" w:right="-105" w:rightChars="-50"/>
    </w:pPr>
  </w:style>
  <w:style w:type="paragraph" w:styleId="49" w:customStyle="1">
    <w:name w:val="*様式表備考"/>
    <w:basedOn w:val="15"/>
    <w:next w:val="49"/>
    <w:link w:val="0"/>
    <w:uiPriority w:val="0"/>
    <w:pPr>
      <w:ind w:left="400" w:leftChars="200" w:right="140" w:rightChars="140" w:hanging="200" w:hangingChars="200"/>
    </w:pPr>
  </w:style>
  <w:style w:type="paragraph" w:styleId="50" w:customStyle="1">
    <w:name w:val="*表備考inTbox"/>
    <w:basedOn w:val="49"/>
    <w:next w:val="50"/>
    <w:link w:val="0"/>
    <w:uiPriority w:val="0"/>
    <w:pPr>
      <w:ind w:left="421" w:leftChars="0" w:right="-105" w:rightChars="-50" w:hanging="421"/>
    </w:pPr>
  </w:style>
  <w:style w:type="paragraph" w:styleId="51" w:customStyle="1">
    <w:name w:val="*表備考号"/>
    <w:basedOn w:val="18"/>
    <w:next w:val="51"/>
    <w:link w:val="0"/>
    <w:uiPriority w:val="0"/>
    <w:pPr>
      <w:ind w:left="839" w:right="210" w:rightChars="100" w:hanging="210"/>
    </w:pPr>
  </w:style>
  <w:style w:type="paragraph" w:styleId="52" w:customStyle="1">
    <w:name w:val="*表付記本文"/>
    <w:basedOn w:val="15"/>
    <w:next w:val="52"/>
    <w:link w:val="0"/>
    <w:uiPriority w:val="0"/>
    <w:pPr>
      <w:ind w:left="630" w:leftChars="300" w:right="420" w:rightChars="200"/>
    </w:pPr>
  </w:style>
  <w:style w:type="paragraph" w:styleId="53" w:customStyle="1">
    <w:name w:val="*表本文"/>
    <w:basedOn w:val="15"/>
    <w:next w:val="53"/>
    <w:link w:val="0"/>
    <w:uiPriority w:val="0"/>
    <w:pPr>
      <w:ind w:left="421" w:leftChars="200" w:right="410" w:rightChars="195"/>
    </w:pPr>
  </w:style>
  <w:style w:type="paragraph" w:styleId="54" w:customStyle="1">
    <w:name w:val="*表本文inTbox"/>
    <w:basedOn w:val="43"/>
    <w:next w:val="54"/>
    <w:link w:val="0"/>
    <w:uiPriority w:val="0"/>
    <w:pPr>
      <w:spacing w:line="220" w:lineRule="exact"/>
      <w:ind w:right="-105" w:rightChars="-50"/>
    </w:pPr>
  </w:style>
  <w:style w:type="paragraph" w:styleId="55" w:customStyle="1">
    <w:name w:val="*様式表備考１"/>
    <w:basedOn w:val="49"/>
    <w:next w:val="55"/>
    <w:link w:val="0"/>
    <w:uiPriority w:val="0"/>
    <w:pPr>
      <w:ind w:left="300" w:leftChars="300" w:hanging="100" w:hangingChars="100"/>
    </w:pPr>
  </w:style>
  <w:style w:type="paragraph" w:styleId="56" w:customStyle="1">
    <w:name w:val="*令達先"/>
    <w:basedOn w:val="15"/>
    <w:next w:val="56"/>
    <w:link w:val="0"/>
    <w:uiPriority w:val="0"/>
    <w:pPr>
      <w:tabs>
        <w:tab w:val="right" w:leader="none" w:pos="9030"/>
      </w:tabs>
      <w:wordWrap w:val="0"/>
      <w:spacing w:line="283" w:lineRule="atLeast"/>
      <w:ind w:left="210" w:hanging="210"/>
      <w:jc w:val="left"/>
    </w:pPr>
  </w:style>
  <w:style w:type="paragraph" w:styleId="57" w:customStyle="1">
    <w:name w:val="裁_標準"/>
    <w:basedOn w:val="15"/>
    <w:next w:val="57"/>
    <w:link w:val="0"/>
    <w:uiPriority w:val="0"/>
    <w:pPr>
      <w:spacing w:line="283" w:lineRule="atLeast"/>
      <w:ind w:left="210" w:hanging="210"/>
      <w:jc w:val="left"/>
    </w:pPr>
    <w:rPr>
      <w:snapToGrid w:val="0"/>
      <w:spacing w:val="13"/>
    </w:rPr>
  </w:style>
  <w:style w:type="paragraph" w:styleId="58" w:customStyle="1">
    <w:name w:val="裁_１項"/>
    <w:basedOn w:val="57"/>
    <w:next w:val="58"/>
    <w:link w:val="0"/>
    <w:uiPriority w:val="0"/>
    <w:pPr>
      <w:ind w:left="505" w:leftChars="99" w:hanging="253" w:hangingChars="85"/>
    </w:pPr>
  </w:style>
  <w:style w:type="paragraph" w:styleId="59" w:customStyle="1">
    <w:name w:val="裁_標準(１字空け)"/>
    <w:basedOn w:val="58"/>
    <w:next w:val="59"/>
    <w:link w:val="0"/>
    <w:uiPriority w:val="0"/>
    <w:pPr>
      <w:ind w:left="99" w:firstLine="0" w:firstLineChars="0"/>
    </w:pPr>
  </w:style>
  <w:style w:type="paragraph" w:styleId="60" w:customStyle="1">
    <w:name w:val="裁_号（１）"/>
    <w:basedOn w:val="59"/>
    <w:next w:val="60"/>
    <w:link w:val="0"/>
    <w:uiPriority w:val="0"/>
    <w:pPr>
      <w:ind w:left="184" w:hanging="85" w:hangingChars="85"/>
    </w:pPr>
  </w:style>
  <w:style w:type="paragraph" w:styleId="61" w:customStyle="1">
    <w:name w:val="裁_第１"/>
    <w:basedOn w:val="57"/>
    <w:next w:val="59"/>
    <w:link w:val="0"/>
    <w:uiPriority w:val="0"/>
    <w:pPr>
      <w:ind w:left="85" w:hanging="85" w:hangingChars="85"/>
    </w:pPr>
  </w:style>
  <w:style w:type="paragraph" w:styleId="62">
    <w:name w:val="Balloon Text"/>
    <w:basedOn w:val="0"/>
    <w:next w:val="62"/>
    <w:link w:val="0"/>
    <w:uiPriority w:val="0"/>
    <w:semiHidden/>
    <w:rPr>
      <w:rFonts w:ascii="Arial" w:hAnsi="Arial" w:eastAsia="ＭＳ ゴシック"/>
      <w:sz w:val="18"/>
    </w:rPr>
  </w:style>
  <w:style w:type="paragraph" w:styleId="63">
    <w:name w:val="Date"/>
    <w:basedOn w:val="0"/>
    <w:next w:val="0"/>
    <w:link w:val="68"/>
    <w:uiPriority w:val="0"/>
    <w:pPr>
      <w:adjustRightInd w:val="0"/>
      <w:textAlignment w:val="center"/>
    </w:pPr>
  </w:style>
  <w:style w:type="paragraph" w:styleId="64">
    <w:name w:val="Note Heading"/>
    <w:basedOn w:val="0"/>
    <w:next w:val="0"/>
    <w:link w:val="65"/>
    <w:uiPriority w:val="0"/>
    <w:pPr>
      <w:jc w:val="center"/>
    </w:pPr>
  </w:style>
  <w:style w:type="character" w:styleId="65" w:customStyle="1">
    <w:name w:val="記 (文字)"/>
    <w:next w:val="65"/>
    <w:link w:val="64"/>
    <w:uiPriority w:val="0"/>
    <w:rPr>
      <w:rFonts w:ascii="ＭＳ 明朝" w:hAnsi="ＭＳ 明朝"/>
      <w:sz w:val="24"/>
    </w:rPr>
  </w:style>
  <w:style w:type="paragraph" w:styleId="66">
    <w:name w:val="Closing"/>
    <w:basedOn w:val="0"/>
    <w:next w:val="66"/>
    <w:link w:val="67"/>
    <w:uiPriority w:val="0"/>
    <w:pPr>
      <w:jc w:val="right"/>
    </w:pPr>
  </w:style>
  <w:style w:type="character" w:styleId="67" w:customStyle="1">
    <w:name w:val="結語 (文字)"/>
    <w:next w:val="67"/>
    <w:link w:val="66"/>
    <w:uiPriority w:val="0"/>
    <w:rPr>
      <w:rFonts w:ascii="ＭＳ 明朝" w:hAnsi="ＭＳ 明朝"/>
      <w:sz w:val="24"/>
    </w:rPr>
  </w:style>
  <w:style w:type="character" w:styleId="68" w:customStyle="1">
    <w:name w:val="日付 (文字)"/>
    <w:next w:val="68"/>
    <w:link w:val="63"/>
    <w:uiPriority w:val="0"/>
    <w:rPr>
      <w:rFonts w:ascii="ＭＳ 明朝" w:hAnsi="ＭＳ 明朝"/>
      <w:sz w:val="24"/>
    </w:rPr>
  </w:style>
  <w:style w:type="character" w:styleId="69">
    <w:name w:val="annotation reference"/>
    <w:basedOn w:val="10"/>
    <w:next w:val="69"/>
    <w:link w:val="0"/>
    <w:uiPriority w:val="0"/>
    <w:semiHidden/>
    <w:rPr>
      <w:sz w:val="18"/>
    </w:rPr>
  </w:style>
  <w:style w:type="paragraph" w:styleId="70">
    <w:name w:val="annotation text"/>
    <w:basedOn w:val="0"/>
    <w:next w:val="70"/>
    <w:link w:val="71"/>
    <w:uiPriority w:val="0"/>
    <w:semiHidden/>
    <w:pPr>
      <w:jc w:val="left"/>
    </w:pPr>
  </w:style>
  <w:style w:type="character" w:styleId="71" w:customStyle="1">
    <w:name w:val="コメント文字列 (文字)"/>
    <w:basedOn w:val="10"/>
    <w:next w:val="71"/>
    <w:link w:val="70"/>
    <w:uiPriority w:val="0"/>
    <w:rPr>
      <w:rFonts w:ascii="ＭＳ 明朝" w:hAnsi="ＭＳ 明朝"/>
      <w:sz w:val="24"/>
    </w:rPr>
  </w:style>
  <w:style w:type="paragraph" w:styleId="72">
    <w:name w:val="annotation subject"/>
    <w:basedOn w:val="70"/>
    <w:next w:val="70"/>
    <w:link w:val="73"/>
    <w:uiPriority w:val="0"/>
    <w:semiHidden/>
    <w:rPr>
      <w:b w:val="1"/>
    </w:rPr>
  </w:style>
  <w:style w:type="character" w:styleId="73" w:customStyle="1">
    <w:name w:val="コメント内容 (文字)"/>
    <w:basedOn w:val="71"/>
    <w:next w:val="73"/>
    <w:link w:val="72"/>
    <w:uiPriority w:val="0"/>
    <w:rPr>
      <w:rFonts w:ascii="ＭＳ 明朝" w:hAnsi="ＭＳ 明朝"/>
      <w:b w:val="1"/>
      <w:sz w:val="24"/>
    </w:rPr>
  </w:style>
  <w:style w:type="character" w:styleId="74">
    <w:name w:val="footnote reference"/>
    <w:basedOn w:val="10"/>
    <w:next w:val="74"/>
    <w:link w:val="0"/>
    <w:uiPriority w:val="0"/>
    <w:semiHidden/>
    <w:rPr>
      <w:vertAlign w:val="superscript"/>
    </w:rPr>
  </w:style>
  <w:style w:type="character" w:styleId="75">
    <w:name w:val="endnote reference"/>
    <w:basedOn w:val="10"/>
    <w:next w:val="75"/>
    <w:link w:val="0"/>
    <w:uiPriority w:val="0"/>
    <w:semiHidden/>
    <w:rPr>
      <w:vertAlign w:val="superscript"/>
    </w:rPr>
  </w:style>
  <w:style w:type="table" w:styleId="76">
    <w:name w:val="Table Grid"/>
    <w:basedOn w:val="11"/>
    <w:next w:val="76"/>
    <w:link w:val="0"/>
    <w:uiPriority w:val="0"/>
    <w:pPr>
      <w:widowControl w:val="0"/>
      <w:autoSpaceDE w:val="0"/>
      <w:autoSpaceDN w:val="0"/>
      <w:adjustRightInd w:val="0"/>
      <w:jc w:val="both"/>
    </w:pPr>
    <w:rPr>
      <w:rFonts w:ascii="ＭＳ 明朝" w:hAnsi="ＭＳ 明朝"/>
      <w:sz w:val="21"/>
    </w:rPr>
    <w:tblPr>
      <w:tblStyleRowBandSize w:val="1"/>
      <w:tblStyleColBandSize w:val="1"/>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96" w:type="dxa"/>
        <w:right w:w="96" w:type="dxa"/>
      </w:tblCellMar>
    </w:tblPr>
    <w:trPr/>
    <w:tcPr/>
  </w:style>
  <w:style w:type="table" w:styleId="77" w:customStyle="1">
    <w:name w:val="*例規表書式"/>
    <w:basedOn w:val="76"/>
    <w:next w:val="77"/>
    <w:link w:val="0"/>
    <w:uiPriority w:val="0"/>
    <w:tblPr>
      <w:tblStyleRowBandSize w:val="1"/>
      <w:tblStyleColBandSize w:val="1"/>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TotalTime>
  <Pages>4</Pages>
  <Words>51</Words>
  <Characters>2560</Characters>
  <Application>JUST Note</Application>
  <Lines>151</Lines>
  <Paragraphs>82</Paragraphs>
  <Company>morioka city</Company>
  <CharactersWithSpaces>2640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様式＿要綱制定</dc:title>
  <dc:creator>久慈市役所総務課</dc:creator>
  <cp:lastModifiedBy>播磨拓実</cp:lastModifiedBy>
  <cp:lastPrinted>2023-09-29T06:38:00Z</cp:lastPrinted>
  <dcterms:created xsi:type="dcterms:W3CDTF">2019-11-07T07:59:00Z</dcterms:created>
  <dcterms:modified xsi:type="dcterms:W3CDTF">2023-09-29T06:38:20Z</dcterms:modified>
  <cp:revision>25</cp:revision>
</cp:coreProperties>
</file>